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Times New Roman" w:hAnsi="宋体"/>
          <w:b/>
          <w:bCs/>
          <w:color w:val="auto"/>
          <w:kern w:val="0"/>
          <w:sz w:val="28"/>
          <w:szCs w:val="28"/>
          <w:highlight w:val="none"/>
          <w:shd w:val="clear" w:color="auto" w:fill="FFFFFF"/>
        </w:rPr>
      </w:pPr>
      <w:r>
        <w:rPr>
          <w:rFonts w:hint="eastAsia" w:ascii="Times New Roman" w:hAnsi="宋体"/>
          <w:b/>
          <w:bCs/>
          <w:color w:val="auto"/>
          <w:kern w:val="0"/>
          <w:sz w:val="28"/>
          <w:szCs w:val="28"/>
          <w:highlight w:val="none"/>
          <w:shd w:val="clear" w:color="auto" w:fill="FFFFFF"/>
        </w:rPr>
        <w:t>材料科学与工程学院</w:t>
      </w:r>
      <w:r>
        <w:rPr>
          <w:rFonts w:hint="eastAsia" w:ascii="Times New Roman" w:hAnsi="宋体"/>
          <w:b/>
          <w:bCs/>
          <w:color w:val="auto"/>
          <w:kern w:val="0"/>
          <w:sz w:val="28"/>
          <w:szCs w:val="28"/>
          <w:highlight w:val="none"/>
          <w:shd w:val="clear" w:color="auto" w:fill="FFFFFF"/>
          <w:lang w:eastAsia="zh-CN"/>
        </w:rPr>
        <w:t>202</w:t>
      </w:r>
      <w:r>
        <w:rPr>
          <w:rFonts w:hint="eastAsia" w:ascii="Times New Roman" w:hAnsi="宋体"/>
          <w:b/>
          <w:bCs/>
          <w:color w:val="auto"/>
          <w:kern w:val="0"/>
          <w:sz w:val="28"/>
          <w:szCs w:val="28"/>
          <w:highlight w:val="none"/>
          <w:shd w:val="clear" w:color="auto" w:fill="FFFFFF"/>
          <w:lang w:val="en-US" w:eastAsia="zh-CN"/>
        </w:rPr>
        <w:t>4</w:t>
      </w:r>
      <w:r>
        <w:rPr>
          <w:rFonts w:hint="eastAsia" w:ascii="Times New Roman" w:hAnsi="宋体"/>
          <w:b/>
          <w:bCs/>
          <w:color w:val="auto"/>
          <w:kern w:val="0"/>
          <w:sz w:val="28"/>
          <w:szCs w:val="28"/>
          <w:highlight w:val="none"/>
          <w:shd w:val="clear" w:color="auto" w:fill="FFFFFF"/>
        </w:rPr>
        <w:t>年硕博连读和“申请考核”</w:t>
      </w:r>
      <w:r>
        <w:rPr>
          <w:rFonts w:hint="eastAsia" w:ascii="Times New Roman" w:hAnsi="宋体"/>
          <w:b/>
          <w:bCs/>
          <w:color w:val="auto"/>
          <w:kern w:val="0"/>
          <w:sz w:val="28"/>
          <w:szCs w:val="28"/>
          <w:highlight w:val="none"/>
          <w:shd w:val="clear" w:color="auto" w:fill="FFFFFF"/>
          <w:lang w:val="en-US" w:eastAsia="zh-CN"/>
        </w:rPr>
        <w:t>制</w:t>
      </w:r>
      <w:r>
        <w:rPr>
          <w:rFonts w:hint="eastAsia" w:ascii="Times New Roman" w:hAnsi="宋体"/>
          <w:b/>
          <w:bCs/>
          <w:color w:val="auto"/>
          <w:kern w:val="0"/>
          <w:sz w:val="28"/>
          <w:szCs w:val="28"/>
          <w:highlight w:val="none"/>
          <w:shd w:val="clear" w:color="auto" w:fill="FFFFFF"/>
        </w:rPr>
        <w:t>博士研究生招生复试与录取工作方案</w:t>
      </w:r>
    </w:p>
    <w:p>
      <w:pPr>
        <w:widowControl/>
        <w:shd w:val="clear" w:color="auto" w:fill="FFFFFF"/>
        <w:wordWrap w:val="0"/>
        <w:spacing w:line="420" w:lineRule="auto"/>
        <w:ind w:firstLine="520" w:firstLineChars="200"/>
        <w:jc w:val="left"/>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pP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 xml:space="preserve"> 为做好我院2024年硕博连读和“申请考核”博士研究生招生复试录取工作，根据《中南林业科技大学直博、硕博连读和申请考核博士研究生招生管理办法（试行）》（中南林发﹝2024﹞9号）文件精神、《中南林业科技大学2024年硕博连读和“申请考核”博士研究生招生复试与录取工作方案》</w:t>
      </w:r>
      <w:r>
        <w:rPr>
          <w:rFonts w:hint="eastAsia" w:ascii="Times New Roman" w:hAnsi="Times New Roman" w:cs="Times New Roman"/>
          <w:b w:val="0"/>
          <w:bCs w:val="0"/>
          <w:color w:val="auto"/>
          <w:kern w:val="0"/>
          <w:sz w:val="26"/>
          <w:szCs w:val="26"/>
          <w:highlight w:val="none"/>
          <w:shd w:val="clear" w:color="auto" w:fill="FFFFFF"/>
          <w:lang w:val="en-US" w:eastAsia="zh-CN" w:bidi="ar-SA"/>
        </w:rPr>
        <w:t>，</w:t>
      </w: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结合学</w:t>
      </w:r>
      <w:r>
        <w:rPr>
          <w:rFonts w:hint="eastAsia" w:ascii="Times New Roman" w:hAnsi="Times New Roman" w:cs="Times New Roman"/>
          <w:b w:val="0"/>
          <w:bCs w:val="0"/>
          <w:color w:val="auto"/>
          <w:kern w:val="0"/>
          <w:sz w:val="26"/>
          <w:szCs w:val="26"/>
          <w:highlight w:val="none"/>
          <w:shd w:val="clear" w:color="auto" w:fill="FFFFFF"/>
          <w:lang w:val="en-US" w:eastAsia="zh-CN" w:bidi="ar-SA"/>
        </w:rPr>
        <w:t>院</w:t>
      </w: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实际，制定本方案。</w:t>
      </w:r>
    </w:p>
    <w:p>
      <w:pPr>
        <w:keepNext w:val="0"/>
        <w:keepLines w:val="0"/>
        <w:pageBreakBefore w:val="0"/>
        <w:widowControl/>
        <w:shd w:val="clear" w:color="auto" w:fill="FFFFFF"/>
        <w:kinsoku/>
        <w:wordWrap w:val="0"/>
        <w:overflowPunct/>
        <w:topLinePunct w:val="0"/>
        <w:autoSpaceDE/>
        <w:autoSpaceDN/>
        <w:bidi w:val="0"/>
        <w:adjustRightInd/>
        <w:snapToGrid/>
        <w:spacing w:line="240" w:lineRule="atLeast"/>
        <w:ind w:firstLine="522" w:firstLineChars="200"/>
        <w:jc w:val="left"/>
        <w:textAlignment w:val="auto"/>
        <w:rPr>
          <w:rFonts w:hint="eastAsia" w:ascii="Times New Roman" w:hAnsi="Times New Roman" w:eastAsia="宋体" w:cs="Times New Roman"/>
          <w:b/>
          <w:bCs/>
          <w:color w:val="auto"/>
          <w:kern w:val="0"/>
          <w:sz w:val="26"/>
          <w:szCs w:val="26"/>
          <w:highlight w:val="none"/>
          <w:shd w:val="clear" w:color="auto" w:fill="FFFFFF"/>
          <w:lang w:val="en-US" w:eastAsia="zh-CN" w:bidi="ar-SA"/>
        </w:rPr>
      </w:pPr>
      <w:r>
        <w:rPr>
          <w:rFonts w:hint="eastAsia" w:ascii="Times New Roman" w:hAnsi="Times New Roman" w:eastAsia="宋体" w:cs="Times New Roman"/>
          <w:b/>
          <w:bCs/>
          <w:color w:val="auto"/>
          <w:kern w:val="0"/>
          <w:sz w:val="26"/>
          <w:szCs w:val="26"/>
          <w:highlight w:val="none"/>
          <w:shd w:val="clear" w:color="auto" w:fill="FFFFFF"/>
          <w:lang w:val="en-US" w:eastAsia="zh-CN" w:bidi="ar-SA"/>
        </w:rPr>
        <w:t>一、指导思想</w:t>
      </w:r>
    </w:p>
    <w:p>
      <w:pPr>
        <w:widowControl/>
        <w:shd w:val="clear" w:color="auto" w:fill="FFFFFF"/>
        <w:wordWrap w:val="0"/>
        <w:spacing w:line="420" w:lineRule="auto"/>
        <w:ind w:firstLine="520" w:firstLineChars="200"/>
        <w:jc w:val="left"/>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pP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坚持“按需招生、德才并重，公平公正、择优录取”的原则，进一步强化复试考核环节，加强思想品德考核，规范招录程序，提高招生选拔质量，推进信息公开，不断加强监督管理，切实严明招生纪律，确保博士研究生招生录取工作科学规范、公平公正。</w:t>
      </w:r>
    </w:p>
    <w:p>
      <w:pPr>
        <w:keepNext w:val="0"/>
        <w:keepLines w:val="0"/>
        <w:pageBreakBefore w:val="0"/>
        <w:widowControl/>
        <w:shd w:val="clear" w:color="auto" w:fill="FFFFFF"/>
        <w:kinsoku/>
        <w:wordWrap w:val="0"/>
        <w:overflowPunct/>
        <w:topLinePunct w:val="0"/>
        <w:autoSpaceDE/>
        <w:autoSpaceDN/>
        <w:bidi w:val="0"/>
        <w:adjustRightInd/>
        <w:snapToGrid/>
        <w:spacing w:line="240" w:lineRule="atLeast"/>
        <w:ind w:firstLine="522" w:firstLineChars="200"/>
        <w:jc w:val="left"/>
        <w:textAlignment w:val="auto"/>
        <w:rPr>
          <w:rFonts w:hint="eastAsia" w:ascii="Times New Roman" w:hAnsi="Times New Roman" w:eastAsia="宋体" w:cs="Times New Roman"/>
          <w:b/>
          <w:bCs/>
          <w:color w:val="auto"/>
          <w:kern w:val="0"/>
          <w:sz w:val="26"/>
          <w:szCs w:val="26"/>
          <w:highlight w:val="none"/>
          <w:shd w:val="clear" w:color="auto" w:fill="FFFFFF"/>
          <w:lang w:val="en-US" w:eastAsia="zh-CN" w:bidi="ar-SA"/>
        </w:rPr>
      </w:pPr>
      <w:r>
        <w:rPr>
          <w:rFonts w:hint="eastAsia" w:ascii="Times New Roman" w:hAnsi="Times New Roman" w:eastAsia="宋体" w:cs="Times New Roman"/>
          <w:b/>
          <w:bCs/>
          <w:color w:val="auto"/>
          <w:kern w:val="0"/>
          <w:sz w:val="26"/>
          <w:szCs w:val="26"/>
          <w:highlight w:val="none"/>
          <w:shd w:val="clear" w:color="auto" w:fill="FFFFFF"/>
          <w:lang w:val="en-US" w:eastAsia="zh-CN" w:bidi="ar-SA"/>
        </w:rPr>
        <w:t>二、组织管理</w:t>
      </w:r>
    </w:p>
    <w:p>
      <w:pPr>
        <w:keepNext w:val="0"/>
        <w:keepLines w:val="0"/>
        <w:pageBreakBefore w:val="0"/>
        <w:widowControl/>
        <w:shd w:val="clear" w:color="auto" w:fill="FFFFFF"/>
        <w:kinsoku/>
        <w:wordWrap w:val="0"/>
        <w:overflowPunct/>
        <w:topLinePunct w:val="0"/>
        <w:autoSpaceDE/>
        <w:autoSpaceDN/>
        <w:bidi w:val="0"/>
        <w:adjustRightInd/>
        <w:snapToGrid/>
        <w:spacing w:line="240" w:lineRule="atLeast"/>
        <w:ind w:firstLine="482"/>
        <w:jc w:val="left"/>
        <w:textAlignment w:val="auto"/>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pP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1、学院成立研究生招生领导小组，由院长任组长，分管研究生教育的院领导任副组长，成员包括学科负责人和博士研究生指导教师代表。负责本学院的博士研究生</w:t>
      </w:r>
      <w:r>
        <w:rPr>
          <w:rFonts w:hint="eastAsia" w:ascii="Times New Roman" w:hAnsi="Times New Roman" w:cs="Times New Roman"/>
          <w:b w:val="0"/>
          <w:bCs w:val="0"/>
          <w:color w:val="auto"/>
          <w:kern w:val="0"/>
          <w:sz w:val="26"/>
          <w:szCs w:val="26"/>
          <w:highlight w:val="none"/>
          <w:shd w:val="clear" w:color="auto" w:fill="FFFFFF"/>
          <w:lang w:val="en-US" w:eastAsia="zh-CN" w:bidi="ar-SA"/>
        </w:rPr>
        <w:t>招生</w:t>
      </w: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录取工作，组织相关学科的博士研究生</w:t>
      </w:r>
      <w:r>
        <w:rPr>
          <w:rFonts w:hint="eastAsia" w:ascii="Times New Roman" w:hAnsi="Times New Roman" w:cs="Times New Roman"/>
          <w:b w:val="0"/>
          <w:bCs w:val="0"/>
          <w:color w:val="auto"/>
          <w:kern w:val="0"/>
          <w:sz w:val="26"/>
          <w:szCs w:val="26"/>
          <w:highlight w:val="none"/>
          <w:shd w:val="clear" w:color="auto" w:fill="FFFFFF"/>
          <w:lang w:val="en-US" w:eastAsia="zh-CN" w:bidi="ar-SA"/>
        </w:rPr>
        <w:t>招生</w:t>
      </w: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录取工作，及时处置</w:t>
      </w:r>
      <w:r>
        <w:rPr>
          <w:rFonts w:hint="eastAsia" w:ascii="Times New Roman" w:hAnsi="Times New Roman" w:cs="Times New Roman"/>
          <w:b w:val="0"/>
          <w:bCs w:val="0"/>
          <w:color w:val="auto"/>
          <w:kern w:val="0"/>
          <w:sz w:val="26"/>
          <w:szCs w:val="26"/>
          <w:highlight w:val="none"/>
          <w:shd w:val="clear" w:color="auto" w:fill="FFFFFF"/>
          <w:lang w:val="en-US" w:eastAsia="zh-CN" w:bidi="ar-SA"/>
        </w:rPr>
        <w:t>招生</w:t>
      </w:r>
      <w:r>
        <w:rPr>
          <w:rFonts w:hint="eastAsia" w:ascii="Times New Roman" w:hAnsi="Times New Roman" w:eastAsia="宋体" w:cs="Times New Roman"/>
          <w:b w:val="0"/>
          <w:bCs w:val="0"/>
          <w:color w:val="auto"/>
          <w:kern w:val="0"/>
          <w:sz w:val="26"/>
          <w:szCs w:val="26"/>
          <w:highlight w:val="none"/>
          <w:shd w:val="clear" w:color="auto" w:fill="FFFFFF"/>
          <w:lang w:val="en-US" w:eastAsia="zh-CN" w:bidi="ar-SA"/>
        </w:rPr>
        <w:t>录取过程中的突发情况等。</w:t>
      </w:r>
      <w:r>
        <w:rPr>
          <w:rFonts w:hint="eastAsia" w:ascii="宋体" w:hAnsi="宋体" w:cs="宋体"/>
          <w:kern w:val="0"/>
          <w:sz w:val="26"/>
          <w:szCs w:val="26"/>
          <w:shd w:val="clear" w:color="auto" w:fill="FFFFFF"/>
          <w:lang w:val="en-US" w:eastAsia="zh-CN"/>
        </w:rPr>
        <w:t xml:space="preserve"> </w:t>
      </w:r>
    </w:p>
    <w:p>
      <w:pPr>
        <w:widowControl/>
        <w:numPr>
          <w:ilvl w:val="0"/>
          <w:numId w:val="1"/>
        </w:numPr>
        <w:shd w:val="clear" w:color="auto" w:fill="FFFFFF"/>
        <w:wordWrap w:val="0"/>
        <w:spacing w:line="560" w:lineRule="exact"/>
        <w:ind w:left="-60" w:leftChars="0" w:firstLine="480" w:firstLineChars="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学院成立研究生招生</w:t>
      </w:r>
      <w:r>
        <w:rPr>
          <w:rFonts w:hint="eastAsia" w:ascii="宋体" w:hAnsi="宋体" w:cs="宋体"/>
          <w:color w:val="auto"/>
          <w:kern w:val="0"/>
          <w:sz w:val="26"/>
          <w:szCs w:val="26"/>
          <w:highlight w:val="none"/>
          <w:shd w:val="clear" w:color="auto" w:fill="FFFFFF"/>
          <w:lang w:val="en-US" w:eastAsia="zh-CN"/>
        </w:rPr>
        <w:t>与录取</w:t>
      </w:r>
      <w:r>
        <w:rPr>
          <w:rFonts w:hint="eastAsia" w:ascii="宋体" w:hAnsi="宋体" w:cs="宋体"/>
          <w:color w:val="auto"/>
          <w:kern w:val="0"/>
          <w:sz w:val="26"/>
          <w:szCs w:val="26"/>
          <w:highlight w:val="none"/>
          <w:shd w:val="clear" w:color="auto" w:fill="FFFFFF"/>
        </w:rPr>
        <w:t>工作监督小组，由党委书记任组长</w:t>
      </w:r>
      <w:r>
        <w:rPr>
          <w:rFonts w:hint="eastAsia" w:ascii="宋体" w:hAnsi="宋体" w:cs="宋体"/>
          <w:color w:val="auto"/>
          <w:kern w:val="0"/>
          <w:sz w:val="26"/>
          <w:szCs w:val="26"/>
          <w:highlight w:val="none"/>
          <w:shd w:val="clear" w:color="auto" w:fill="FFFFFF"/>
          <w:lang w:eastAsia="zh-CN"/>
        </w:rPr>
        <w:t>，</w:t>
      </w:r>
      <w:r>
        <w:rPr>
          <w:rFonts w:hint="eastAsia" w:ascii="宋体" w:hAnsi="宋体" w:cs="宋体"/>
          <w:color w:val="auto"/>
          <w:kern w:val="0"/>
          <w:sz w:val="26"/>
          <w:szCs w:val="26"/>
          <w:highlight w:val="none"/>
          <w:shd w:val="clear" w:color="auto" w:fill="FFFFFF"/>
          <w:lang w:val="en-US" w:eastAsia="zh-CN"/>
        </w:rPr>
        <w:t>纪检委员任副组长，</w:t>
      </w:r>
      <w:r>
        <w:rPr>
          <w:rFonts w:hint="eastAsia" w:ascii="宋体" w:hAnsi="宋体" w:cs="宋体"/>
          <w:color w:val="auto"/>
          <w:kern w:val="0"/>
          <w:sz w:val="26"/>
          <w:szCs w:val="26"/>
          <w:highlight w:val="none"/>
          <w:shd w:val="clear" w:color="auto" w:fill="FFFFFF"/>
        </w:rPr>
        <w:t>负责检查监督</w:t>
      </w:r>
      <w:r>
        <w:rPr>
          <w:rFonts w:hint="eastAsia" w:ascii="宋体" w:hAnsi="宋体" w:cs="宋体"/>
          <w:color w:val="auto"/>
          <w:kern w:val="0"/>
          <w:sz w:val="26"/>
          <w:szCs w:val="26"/>
          <w:highlight w:val="none"/>
          <w:shd w:val="clear" w:color="auto" w:fill="FFFFFF"/>
          <w:lang w:val="en-US" w:eastAsia="zh-CN"/>
        </w:rPr>
        <w:t>招生与</w:t>
      </w:r>
      <w:r>
        <w:rPr>
          <w:rFonts w:hint="eastAsia" w:ascii="宋体" w:hAnsi="宋体" w:cs="宋体"/>
          <w:color w:val="auto"/>
          <w:kern w:val="0"/>
          <w:sz w:val="26"/>
          <w:szCs w:val="26"/>
          <w:highlight w:val="none"/>
          <w:shd w:val="clear" w:color="auto" w:fill="FFFFFF"/>
        </w:rPr>
        <w:t>录取工作有关规定的落实情况，全程监督本学院、相关学科的</w:t>
      </w:r>
      <w:r>
        <w:rPr>
          <w:rFonts w:hint="eastAsia" w:ascii="宋体" w:hAnsi="宋体" w:cs="宋体"/>
          <w:color w:val="auto"/>
          <w:kern w:val="0"/>
          <w:sz w:val="26"/>
          <w:szCs w:val="26"/>
          <w:highlight w:val="none"/>
          <w:shd w:val="clear" w:color="auto" w:fill="FFFFFF"/>
          <w:lang w:val="en-US" w:eastAsia="zh-CN"/>
        </w:rPr>
        <w:t>招生与</w:t>
      </w:r>
      <w:r>
        <w:rPr>
          <w:rFonts w:hint="eastAsia" w:ascii="宋体" w:hAnsi="宋体" w:cs="宋体"/>
          <w:color w:val="auto"/>
          <w:kern w:val="0"/>
          <w:sz w:val="26"/>
          <w:szCs w:val="26"/>
          <w:highlight w:val="none"/>
          <w:shd w:val="clear" w:color="auto" w:fill="FFFFFF"/>
        </w:rPr>
        <w:t>录取过程，受理考生信访或投诉工作。</w:t>
      </w:r>
    </w:p>
    <w:p>
      <w:pPr>
        <w:widowControl/>
        <w:numPr>
          <w:ilvl w:val="0"/>
          <w:numId w:val="1"/>
        </w:numPr>
        <w:shd w:val="clear" w:color="auto" w:fill="FFFFFF"/>
        <w:wordWrap w:val="0"/>
        <w:spacing w:line="560" w:lineRule="exact"/>
        <w:ind w:left="-60" w:leftChars="0" w:firstLine="480" w:firstLineChars="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学科成立</w:t>
      </w:r>
      <w:r>
        <w:rPr>
          <w:rFonts w:hint="eastAsia" w:ascii="宋体" w:hAnsi="宋体" w:cs="宋体"/>
          <w:color w:val="auto"/>
          <w:kern w:val="0"/>
          <w:sz w:val="26"/>
          <w:szCs w:val="26"/>
          <w:highlight w:val="none"/>
          <w:shd w:val="clear" w:color="auto" w:fill="FFFFFF"/>
          <w:lang w:val="en-US" w:eastAsia="zh-CN"/>
        </w:rPr>
        <w:t>招生考核</w:t>
      </w:r>
      <w:r>
        <w:rPr>
          <w:rFonts w:hint="eastAsia" w:ascii="宋体" w:hAnsi="宋体" w:cs="宋体"/>
          <w:color w:val="auto"/>
          <w:kern w:val="0"/>
          <w:sz w:val="26"/>
          <w:szCs w:val="26"/>
          <w:highlight w:val="none"/>
          <w:shd w:val="clear" w:color="auto" w:fill="FFFFFF"/>
        </w:rPr>
        <w:t>小组，由学科负责人任组长，</w:t>
      </w:r>
      <w:r>
        <w:rPr>
          <w:rFonts w:hint="eastAsia" w:ascii="宋体" w:hAnsi="宋体" w:cs="宋体"/>
          <w:color w:val="auto"/>
          <w:kern w:val="0"/>
          <w:sz w:val="26"/>
          <w:szCs w:val="26"/>
          <w:highlight w:val="none"/>
          <w:shd w:val="clear" w:color="auto" w:fill="FFFFFF"/>
          <w:lang w:val="en-US" w:eastAsia="zh-CN"/>
        </w:rPr>
        <w:t>分管院领导担任副组长，</w:t>
      </w:r>
      <w:r>
        <w:rPr>
          <w:rFonts w:hint="eastAsia" w:ascii="宋体" w:hAnsi="宋体" w:cs="宋体"/>
          <w:color w:val="auto"/>
          <w:kern w:val="0"/>
          <w:sz w:val="26"/>
          <w:szCs w:val="26"/>
          <w:highlight w:val="none"/>
          <w:shd w:val="clear" w:color="auto" w:fill="FFFFFF"/>
        </w:rPr>
        <w:t>成员为博士研究生指导教师，</w:t>
      </w:r>
      <w:r>
        <w:rPr>
          <w:rFonts w:hint="eastAsia" w:ascii="宋体" w:hAnsi="宋体" w:cs="宋体"/>
          <w:color w:val="auto"/>
          <w:kern w:val="0"/>
          <w:sz w:val="26"/>
          <w:szCs w:val="26"/>
          <w:highlight w:val="none"/>
          <w:shd w:val="clear" w:color="auto" w:fill="FFFFFF"/>
          <w:lang w:val="en-US" w:eastAsia="zh-CN"/>
        </w:rPr>
        <w:t>成员</w:t>
      </w:r>
      <w:r>
        <w:rPr>
          <w:rFonts w:hint="eastAsia" w:ascii="宋体" w:hAnsi="宋体" w:cs="宋体"/>
          <w:color w:val="auto"/>
          <w:kern w:val="0"/>
          <w:sz w:val="26"/>
          <w:szCs w:val="26"/>
          <w:highlight w:val="none"/>
          <w:shd w:val="clear" w:color="auto" w:fill="FFFFFF"/>
        </w:rPr>
        <w:t>不少于5人，负责相应学科的</w:t>
      </w:r>
      <w:r>
        <w:rPr>
          <w:rFonts w:hint="eastAsia" w:ascii="宋体" w:hAnsi="宋体" w:cs="宋体"/>
          <w:color w:val="auto"/>
          <w:kern w:val="0"/>
          <w:sz w:val="26"/>
          <w:szCs w:val="26"/>
          <w:highlight w:val="none"/>
          <w:shd w:val="clear" w:color="auto" w:fill="FFFFFF"/>
          <w:lang w:val="en-US" w:eastAsia="zh-CN"/>
        </w:rPr>
        <w:t>招生考核</w:t>
      </w:r>
      <w:r>
        <w:rPr>
          <w:rFonts w:hint="eastAsia" w:ascii="宋体" w:hAnsi="宋体" w:cs="宋体"/>
          <w:color w:val="auto"/>
          <w:kern w:val="0"/>
          <w:sz w:val="26"/>
          <w:szCs w:val="26"/>
          <w:highlight w:val="none"/>
          <w:shd w:val="clear" w:color="auto" w:fill="FFFFFF"/>
        </w:rPr>
        <w:t>工作。</w:t>
      </w:r>
    </w:p>
    <w:p>
      <w:pPr>
        <w:widowControl/>
        <w:shd w:val="clear" w:color="auto" w:fill="FFFFFF"/>
        <w:wordWrap w:val="0"/>
        <w:spacing w:line="520" w:lineRule="exact"/>
        <w:ind w:firstLine="482"/>
        <w:jc w:val="left"/>
        <w:rPr>
          <w:rFonts w:ascii="Times New Roman" w:hAnsi="宋体"/>
          <w:b/>
          <w:bCs/>
          <w:color w:val="auto"/>
          <w:kern w:val="0"/>
          <w:sz w:val="26"/>
          <w:szCs w:val="26"/>
          <w:highlight w:val="none"/>
          <w:shd w:val="clear" w:color="auto" w:fill="FFFFFF"/>
        </w:rPr>
      </w:pPr>
      <w:r>
        <w:rPr>
          <w:rFonts w:hint="eastAsia" w:ascii="Times New Roman" w:hAnsi="宋体"/>
          <w:b/>
          <w:bCs/>
          <w:color w:val="auto"/>
          <w:kern w:val="0"/>
          <w:sz w:val="26"/>
          <w:szCs w:val="26"/>
          <w:highlight w:val="none"/>
          <w:shd w:val="clear" w:color="auto" w:fill="FFFFFF"/>
        </w:rPr>
        <w:t>三、考生申请与资格审查</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lang w:eastAsia="zh-CN"/>
        </w:rPr>
        <w:t>参看研究生院网站《</w:t>
      </w:r>
      <w:r>
        <w:rPr>
          <w:rFonts w:hint="eastAsia" w:ascii="宋体" w:hAnsi="宋体" w:cs="宋体"/>
          <w:color w:val="auto"/>
          <w:kern w:val="0"/>
          <w:sz w:val="26"/>
          <w:szCs w:val="26"/>
          <w:highlight w:val="none"/>
          <w:shd w:val="clear" w:color="auto" w:fill="FFFFFF"/>
        </w:rPr>
        <w:t>中南林业科技大学202</w:t>
      </w:r>
      <w:r>
        <w:rPr>
          <w:rFonts w:hint="eastAsia" w:ascii="宋体" w:hAnsi="宋体" w:cs="宋体"/>
          <w:color w:val="auto"/>
          <w:kern w:val="0"/>
          <w:sz w:val="26"/>
          <w:szCs w:val="26"/>
          <w:highlight w:val="none"/>
          <w:shd w:val="clear" w:color="auto" w:fill="FFFFFF"/>
          <w:lang w:val="en-US" w:eastAsia="zh-CN"/>
        </w:rPr>
        <w:t>4</w:t>
      </w:r>
      <w:r>
        <w:rPr>
          <w:rFonts w:hint="eastAsia" w:ascii="宋体" w:hAnsi="宋体" w:cs="宋体"/>
          <w:color w:val="auto"/>
          <w:kern w:val="0"/>
          <w:sz w:val="26"/>
          <w:szCs w:val="26"/>
          <w:highlight w:val="none"/>
          <w:shd w:val="clear" w:color="auto" w:fill="FFFFFF"/>
        </w:rPr>
        <w:t>年硕博连读和“申请考核”</w:t>
      </w:r>
      <w:r>
        <w:rPr>
          <w:rFonts w:hint="eastAsia" w:ascii="宋体" w:hAnsi="宋体" w:cs="宋体"/>
          <w:color w:val="auto"/>
          <w:kern w:val="0"/>
          <w:sz w:val="26"/>
          <w:szCs w:val="26"/>
          <w:highlight w:val="none"/>
          <w:shd w:val="clear" w:color="auto" w:fill="FFFFFF"/>
          <w:lang w:val="en-US" w:eastAsia="zh-CN"/>
        </w:rPr>
        <w:t>制</w:t>
      </w:r>
      <w:r>
        <w:rPr>
          <w:rFonts w:hint="eastAsia" w:ascii="宋体" w:hAnsi="宋体" w:cs="宋体"/>
          <w:color w:val="auto"/>
          <w:kern w:val="0"/>
          <w:sz w:val="26"/>
          <w:szCs w:val="26"/>
          <w:highlight w:val="none"/>
          <w:shd w:val="clear" w:color="auto" w:fill="FFFFFF"/>
        </w:rPr>
        <w:t>博士研究生招生复试与录取工作方案</w:t>
      </w:r>
      <w:r>
        <w:rPr>
          <w:rFonts w:hint="eastAsia" w:ascii="宋体" w:hAnsi="宋体" w:cs="宋体"/>
          <w:color w:val="auto"/>
          <w:kern w:val="0"/>
          <w:sz w:val="26"/>
          <w:szCs w:val="26"/>
          <w:highlight w:val="none"/>
          <w:shd w:val="clear" w:color="auto" w:fill="FFFFFF"/>
          <w:lang w:eastAsia="zh-CN"/>
        </w:rPr>
        <w:t>》。</w:t>
      </w:r>
    </w:p>
    <w:p>
      <w:pPr>
        <w:widowControl/>
        <w:shd w:val="clear" w:color="auto" w:fill="FFFFFF"/>
        <w:wordWrap w:val="0"/>
        <w:spacing w:line="520" w:lineRule="exact"/>
        <w:ind w:firstLine="482"/>
        <w:jc w:val="left"/>
        <w:rPr>
          <w:rFonts w:hint="default" w:ascii="Times New Roman" w:hAnsi="Times New Roman" w:eastAsia="宋体"/>
          <w:b/>
          <w:bCs/>
          <w:color w:val="auto"/>
          <w:kern w:val="0"/>
          <w:sz w:val="26"/>
          <w:szCs w:val="26"/>
          <w:highlight w:val="none"/>
          <w:shd w:val="clear" w:color="auto" w:fill="FFFFFF"/>
          <w:lang w:val="en-US" w:eastAsia="zh-CN"/>
        </w:rPr>
      </w:pPr>
      <w:r>
        <w:rPr>
          <w:rFonts w:ascii="Times New Roman" w:hAnsi="宋体"/>
          <w:b/>
          <w:bCs/>
          <w:color w:val="auto"/>
          <w:kern w:val="0"/>
          <w:sz w:val="26"/>
          <w:szCs w:val="26"/>
          <w:highlight w:val="none"/>
          <w:shd w:val="clear" w:color="auto" w:fill="FFFFFF"/>
        </w:rPr>
        <w:t>四、</w:t>
      </w:r>
      <w:r>
        <w:rPr>
          <w:rFonts w:hint="eastAsia" w:ascii="Times New Roman" w:hAnsi="宋体"/>
          <w:b/>
          <w:bCs/>
          <w:color w:val="auto"/>
          <w:kern w:val="0"/>
          <w:sz w:val="26"/>
          <w:szCs w:val="26"/>
          <w:highlight w:val="none"/>
          <w:shd w:val="clear" w:color="auto" w:fill="FFFFFF"/>
          <w:lang w:eastAsia="zh-CN"/>
        </w:rPr>
        <w:t>学</w:t>
      </w:r>
      <w:r>
        <w:rPr>
          <w:rFonts w:hint="eastAsia" w:ascii="Times New Roman" w:hAnsi="宋体"/>
          <w:b/>
          <w:bCs/>
          <w:color w:val="auto"/>
          <w:kern w:val="0"/>
          <w:sz w:val="26"/>
          <w:szCs w:val="26"/>
          <w:highlight w:val="none"/>
          <w:shd w:val="clear" w:color="auto" w:fill="FFFFFF"/>
          <w:lang w:val="en-US" w:eastAsia="zh-CN"/>
        </w:rPr>
        <w:t>科复试</w:t>
      </w:r>
    </w:p>
    <w:p>
      <w:pPr>
        <w:widowControl/>
        <w:shd w:val="clear" w:color="auto" w:fill="FFFFFF"/>
        <w:ind w:firstLine="520" w:firstLineChars="200"/>
        <w:jc w:val="left"/>
        <w:rPr>
          <w:rFonts w:hint="eastAsia" w:ascii="宋体" w:hAnsi="宋体" w:cs="宋体"/>
          <w:color w:val="auto"/>
          <w:kern w:val="0"/>
          <w:sz w:val="26"/>
          <w:szCs w:val="26"/>
          <w:highlight w:val="none"/>
          <w:shd w:val="clear" w:color="auto" w:fill="FFFFFF"/>
          <w:lang w:eastAsia="zh-CN"/>
        </w:rPr>
      </w:pPr>
      <w:r>
        <w:rPr>
          <w:rFonts w:hint="eastAsia" w:ascii="宋体" w:hAnsi="宋体" w:cs="宋体"/>
          <w:color w:val="auto"/>
          <w:kern w:val="0"/>
          <w:sz w:val="26"/>
          <w:szCs w:val="26"/>
          <w:highlight w:val="none"/>
          <w:shd w:val="clear" w:color="auto" w:fill="FFFFFF"/>
          <w:lang w:val="en-US" w:eastAsia="zh-CN"/>
        </w:rPr>
        <w:t>复试分为笔试及面试两个环节，笔</w:t>
      </w:r>
      <w:r>
        <w:rPr>
          <w:rFonts w:hint="eastAsia" w:ascii="宋体" w:hAnsi="宋体" w:cs="宋体"/>
          <w:color w:val="auto"/>
          <w:kern w:val="0"/>
          <w:sz w:val="26"/>
          <w:szCs w:val="26"/>
          <w:highlight w:val="none"/>
          <w:shd w:val="clear" w:color="auto" w:fill="FFFFFF"/>
          <w:lang w:eastAsia="zh-CN"/>
        </w:rPr>
        <w:t>试成绩、</w:t>
      </w:r>
      <w:r>
        <w:rPr>
          <w:rFonts w:hint="eastAsia" w:ascii="宋体" w:hAnsi="宋体" w:cs="宋体"/>
          <w:color w:val="auto"/>
          <w:kern w:val="0"/>
          <w:sz w:val="26"/>
          <w:szCs w:val="26"/>
          <w:highlight w:val="none"/>
          <w:shd w:val="clear" w:color="auto" w:fill="FFFFFF"/>
          <w:lang w:val="en-US" w:eastAsia="zh-CN"/>
        </w:rPr>
        <w:t>面试成绩各</w:t>
      </w:r>
      <w:r>
        <w:rPr>
          <w:rFonts w:hint="eastAsia" w:ascii="宋体" w:hAnsi="宋体" w:cs="宋体"/>
          <w:color w:val="auto"/>
          <w:kern w:val="0"/>
          <w:sz w:val="26"/>
          <w:szCs w:val="26"/>
          <w:highlight w:val="none"/>
          <w:shd w:val="clear" w:color="auto" w:fill="FFFFFF"/>
          <w:lang w:eastAsia="zh-CN"/>
        </w:rPr>
        <w:t>占考核总成绩的</w:t>
      </w:r>
      <w:r>
        <w:rPr>
          <w:rFonts w:hint="eastAsia" w:ascii="宋体" w:hAnsi="宋体" w:cs="宋体"/>
          <w:color w:val="auto"/>
          <w:kern w:val="0"/>
          <w:sz w:val="26"/>
          <w:szCs w:val="26"/>
          <w:highlight w:val="none"/>
          <w:shd w:val="clear" w:color="auto" w:fill="FFFFFF"/>
          <w:lang w:val="en-US" w:eastAsia="zh-CN"/>
        </w:rPr>
        <w:t>50%，笔试成绩含：</w:t>
      </w:r>
      <w:r>
        <w:rPr>
          <w:rFonts w:hint="eastAsia" w:ascii="宋体" w:hAnsi="宋体" w:cs="宋体"/>
          <w:color w:val="auto"/>
          <w:kern w:val="0"/>
          <w:sz w:val="26"/>
          <w:szCs w:val="26"/>
          <w:highlight w:val="none"/>
          <w:shd w:val="clear" w:color="auto" w:fill="FFFFFF"/>
          <w:lang w:eastAsia="zh-CN"/>
        </w:rPr>
        <w:t>英语听说能力测试</w:t>
      </w:r>
      <w:r>
        <w:rPr>
          <w:rFonts w:hint="eastAsia" w:ascii="宋体" w:hAnsi="宋体" w:cs="宋体"/>
          <w:color w:val="auto"/>
          <w:kern w:val="0"/>
          <w:sz w:val="26"/>
          <w:szCs w:val="26"/>
          <w:highlight w:val="none"/>
          <w:shd w:val="clear" w:color="auto" w:fill="FFFFFF"/>
          <w:lang w:val="en-US" w:eastAsia="zh-CN"/>
        </w:rPr>
        <w:t>成绩、业务课1、业务课2。即：考生</w:t>
      </w:r>
      <w:r>
        <w:rPr>
          <w:rFonts w:hint="eastAsia" w:ascii="宋体" w:hAnsi="宋体" w:cs="宋体"/>
          <w:color w:val="auto"/>
          <w:kern w:val="0"/>
          <w:sz w:val="26"/>
          <w:szCs w:val="26"/>
          <w:highlight w:val="none"/>
          <w:shd w:val="clear" w:color="auto" w:fill="FFFFFF"/>
          <w:lang w:eastAsia="zh-CN"/>
        </w:rPr>
        <w:t>考核总成绩=面试成绩×</w:t>
      </w:r>
      <w:r>
        <w:rPr>
          <w:rFonts w:hint="eastAsia" w:ascii="宋体" w:hAnsi="宋体" w:cs="宋体"/>
          <w:color w:val="auto"/>
          <w:kern w:val="0"/>
          <w:sz w:val="26"/>
          <w:szCs w:val="26"/>
          <w:highlight w:val="none"/>
          <w:shd w:val="clear" w:color="auto" w:fill="FFFFFF"/>
          <w:lang w:val="en-US" w:eastAsia="zh-CN"/>
        </w:rPr>
        <w:t>50%</w:t>
      </w:r>
      <w:r>
        <w:rPr>
          <w:rFonts w:hint="eastAsia" w:ascii="宋体" w:hAnsi="宋体" w:cs="宋体"/>
          <w:color w:val="auto"/>
          <w:kern w:val="0"/>
          <w:sz w:val="26"/>
          <w:szCs w:val="26"/>
          <w:highlight w:val="none"/>
          <w:shd w:val="clear" w:color="auto" w:fill="FFFFFF"/>
          <w:lang w:eastAsia="zh-CN"/>
        </w:rPr>
        <w:t>+</w:t>
      </w:r>
      <w:r>
        <w:rPr>
          <w:rFonts w:hint="eastAsia" w:ascii="宋体" w:hAnsi="宋体" w:cs="宋体"/>
          <w:color w:val="auto"/>
          <w:kern w:val="0"/>
          <w:sz w:val="26"/>
          <w:szCs w:val="26"/>
          <w:highlight w:val="none"/>
          <w:shd w:val="clear" w:color="auto" w:fill="FFFFFF"/>
          <w:lang w:val="en-US" w:eastAsia="zh-CN"/>
        </w:rPr>
        <w:t>(</w:t>
      </w:r>
      <w:r>
        <w:rPr>
          <w:rFonts w:hint="eastAsia" w:ascii="宋体" w:hAnsi="宋体" w:cs="宋体"/>
          <w:color w:val="auto"/>
          <w:kern w:val="0"/>
          <w:sz w:val="26"/>
          <w:szCs w:val="26"/>
          <w:highlight w:val="none"/>
          <w:shd w:val="clear" w:color="auto" w:fill="FFFFFF"/>
          <w:lang w:eastAsia="zh-CN"/>
        </w:rPr>
        <w:t>笔试成绩</w:t>
      </w:r>
      <w:r>
        <w:rPr>
          <w:rFonts w:hint="eastAsia" w:ascii="宋体" w:hAnsi="宋体" w:cs="宋体"/>
          <w:color w:val="auto"/>
          <w:kern w:val="0"/>
          <w:sz w:val="26"/>
          <w:szCs w:val="26"/>
          <w:highlight w:val="none"/>
          <w:shd w:val="clear" w:color="auto" w:fill="FFFFFF"/>
          <w:lang w:val="en-US" w:eastAsia="zh-CN"/>
        </w:rPr>
        <w:t>/3)</w:t>
      </w:r>
      <w:r>
        <w:rPr>
          <w:rFonts w:hint="eastAsia" w:ascii="宋体" w:hAnsi="宋体" w:cs="宋体"/>
          <w:color w:val="auto"/>
          <w:kern w:val="0"/>
          <w:sz w:val="26"/>
          <w:szCs w:val="26"/>
          <w:highlight w:val="none"/>
          <w:shd w:val="clear" w:color="auto" w:fill="FFFFFF"/>
          <w:lang w:eastAsia="zh-CN"/>
        </w:rPr>
        <w:t>×</w:t>
      </w:r>
      <w:r>
        <w:rPr>
          <w:rFonts w:hint="eastAsia" w:ascii="宋体" w:hAnsi="宋体" w:cs="宋体"/>
          <w:color w:val="auto"/>
          <w:kern w:val="0"/>
          <w:sz w:val="26"/>
          <w:szCs w:val="26"/>
          <w:highlight w:val="none"/>
          <w:shd w:val="clear" w:color="auto" w:fill="FFFFFF"/>
          <w:lang w:val="en-US" w:eastAsia="zh-CN"/>
        </w:rPr>
        <w:t>50%</w:t>
      </w:r>
      <w:r>
        <w:rPr>
          <w:rFonts w:hint="eastAsia" w:ascii="宋体" w:hAnsi="宋体" w:cs="宋体"/>
          <w:color w:val="auto"/>
          <w:kern w:val="0"/>
          <w:sz w:val="26"/>
          <w:szCs w:val="26"/>
          <w:highlight w:val="none"/>
          <w:shd w:val="clear" w:color="auto" w:fill="FFFFFF"/>
          <w:lang w:eastAsia="zh-CN"/>
        </w:rPr>
        <w:t>。</w:t>
      </w:r>
    </w:p>
    <w:p>
      <w:pPr>
        <w:widowControl/>
        <w:shd w:val="clear" w:color="auto" w:fill="FFFFFF"/>
        <w:ind w:firstLine="520" w:firstLineChars="200"/>
        <w:jc w:val="left"/>
        <w:rPr>
          <w:rFonts w:hint="default" w:ascii="宋体" w:hAnsi="宋体" w:cs="宋体"/>
          <w:color w:val="auto"/>
          <w:kern w:val="0"/>
          <w:sz w:val="26"/>
          <w:szCs w:val="26"/>
          <w:highlight w:val="none"/>
          <w:shd w:val="clear" w:color="auto" w:fill="FFFFFF"/>
          <w:lang w:val="en-US" w:eastAsia="zh-CN"/>
        </w:rPr>
      </w:pPr>
      <w:r>
        <w:rPr>
          <w:rFonts w:hint="eastAsia" w:ascii="宋体" w:hAnsi="宋体" w:cs="宋体"/>
          <w:color w:val="auto"/>
          <w:kern w:val="0"/>
          <w:sz w:val="26"/>
          <w:szCs w:val="26"/>
          <w:highlight w:val="none"/>
          <w:shd w:val="clear" w:color="auto" w:fill="FFFFFF"/>
          <w:lang w:val="en-US" w:eastAsia="zh-CN"/>
        </w:rPr>
        <w:t>（一）笔试环节</w:t>
      </w:r>
    </w:p>
    <w:p>
      <w:pPr>
        <w:widowControl/>
        <w:shd w:val="clear" w:color="auto" w:fill="FFFFFF"/>
        <w:ind w:firstLine="520" w:firstLineChars="200"/>
        <w:jc w:val="left"/>
        <w:rPr>
          <w:rFonts w:hint="eastAsia" w:ascii="宋体" w:hAnsi="宋体" w:cs="宋体"/>
          <w:color w:val="auto"/>
          <w:kern w:val="0"/>
          <w:sz w:val="26"/>
          <w:szCs w:val="26"/>
          <w:highlight w:val="none"/>
          <w:shd w:val="clear" w:color="auto" w:fill="FFFFFF"/>
          <w:lang w:val="en-US" w:eastAsia="zh-CN"/>
        </w:rPr>
      </w:pPr>
      <w:r>
        <w:rPr>
          <w:rFonts w:hint="eastAsia" w:ascii="宋体" w:hAnsi="宋体" w:cs="宋体"/>
          <w:color w:val="auto"/>
          <w:kern w:val="0"/>
          <w:sz w:val="26"/>
          <w:szCs w:val="26"/>
          <w:highlight w:val="none"/>
          <w:shd w:val="clear" w:color="auto" w:fill="FFFFFF"/>
          <w:lang w:val="en-US" w:eastAsia="zh-CN"/>
        </w:rPr>
        <w:t>即专业能力水平考核，重点考察考生对本学科（类别）、专业（领域）基础理论和专业知识的综合掌握情况，内容涵盖所在学科对应的专业基础课和专业课。考试科目以《中南林业科技大学2024年博士研究生招生专业目录》公布的笔试科目为准。考试时长30min ，专业课和专业基础课的笔试成绩满分分别为100分。</w:t>
      </w:r>
    </w:p>
    <w:p>
      <w:pPr>
        <w:widowControl/>
        <w:numPr>
          <w:ilvl w:val="0"/>
          <w:numId w:val="0"/>
        </w:numPr>
        <w:shd w:val="clear" w:color="auto" w:fill="FFFFFF"/>
        <w:wordWrap w:val="0"/>
        <w:spacing w:line="520" w:lineRule="exact"/>
        <w:ind w:firstLine="520" w:firstLineChars="200"/>
        <w:jc w:val="both"/>
        <w:rPr>
          <w:rFonts w:hint="eastAsia" w:ascii="宋体" w:hAnsi="宋体" w:cs="宋体"/>
          <w:color w:val="auto"/>
          <w:kern w:val="0"/>
          <w:sz w:val="26"/>
          <w:szCs w:val="26"/>
          <w:highlight w:val="none"/>
          <w:shd w:val="clear" w:color="auto" w:fill="FFFFFF"/>
          <w:lang w:eastAsia="zh-CN"/>
        </w:rPr>
      </w:pPr>
      <w:r>
        <w:rPr>
          <w:rFonts w:hint="eastAsia" w:ascii="Times New Roman" w:hAnsi="Times New Roman"/>
          <w:bCs/>
          <w:color w:val="auto"/>
          <w:kern w:val="0"/>
          <w:sz w:val="26"/>
          <w:szCs w:val="26"/>
          <w:highlight w:val="none"/>
          <w:shd w:val="clear" w:color="auto" w:fill="FFFFFF"/>
          <w:lang w:eastAsia="zh-CN"/>
        </w:rPr>
        <w:t>笔试考核时间</w:t>
      </w:r>
      <w:r>
        <w:rPr>
          <w:rFonts w:hint="eastAsia" w:ascii="Times New Roman" w:hAnsi="Times New Roman"/>
          <w:bCs/>
          <w:color w:val="auto"/>
          <w:kern w:val="0"/>
          <w:sz w:val="26"/>
          <w:szCs w:val="26"/>
          <w:highlight w:val="none"/>
          <w:shd w:val="clear" w:color="auto" w:fill="FFFFFF"/>
          <w:lang w:val="en-US" w:eastAsia="zh-CN"/>
        </w:rPr>
        <w:t>及地点另行通知。</w:t>
      </w:r>
    </w:p>
    <w:p>
      <w:pPr>
        <w:widowControl/>
        <w:shd w:val="clear" w:color="auto" w:fill="FFFFFF"/>
        <w:ind w:firstLine="520" w:firstLineChars="200"/>
        <w:jc w:val="left"/>
        <w:rPr>
          <w:rFonts w:hint="default" w:ascii="宋体" w:hAnsi="宋体" w:cs="宋体"/>
          <w:color w:val="auto"/>
          <w:kern w:val="0"/>
          <w:sz w:val="26"/>
          <w:szCs w:val="26"/>
          <w:highlight w:val="none"/>
          <w:shd w:val="clear" w:color="auto" w:fill="FFFFFF"/>
          <w:lang w:val="en-US" w:eastAsia="zh-CN"/>
        </w:rPr>
      </w:pPr>
      <w:r>
        <w:rPr>
          <w:rFonts w:hint="eastAsia" w:ascii="宋体" w:hAnsi="宋体" w:cs="宋体"/>
          <w:color w:val="auto"/>
          <w:kern w:val="0"/>
          <w:sz w:val="26"/>
          <w:szCs w:val="26"/>
          <w:highlight w:val="none"/>
          <w:shd w:val="clear" w:color="auto" w:fill="FFFFFF"/>
          <w:lang w:eastAsia="zh-CN"/>
        </w:rPr>
        <w:t>（</w:t>
      </w:r>
      <w:r>
        <w:rPr>
          <w:rFonts w:hint="eastAsia" w:ascii="宋体" w:hAnsi="宋体" w:cs="宋体"/>
          <w:color w:val="auto"/>
          <w:kern w:val="0"/>
          <w:sz w:val="26"/>
          <w:szCs w:val="26"/>
          <w:highlight w:val="none"/>
          <w:shd w:val="clear" w:color="auto" w:fill="FFFFFF"/>
          <w:lang w:val="en-US" w:eastAsia="zh-CN"/>
        </w:rPr>
        <w:t>二</w:t>
      </w:r>
      <w:r>
        <w:rPr>
          <w:rFonts w:hint="eastAsia" w:ascii="宋体" w:hAnsi="宋体" w:cs="宋体"/>
          <w:color w:val="auto"/>
          <w:kern w:val="0"/>
          <w:sz w:val="26"/>
          <w:szCs w:val="26"/>
          <w:highlight w:val="none"/>
          <w:shd w:val="clear" w:color="auto" w:fill="FFFFFF"/>
          <w:lang w:eastAsia="zh-CN"/>
        </w:rPr>
        <w:t>）</w:t>
      </w:r>
      <w:r>
        <w:rPr>
          <w:rFonts w:hint="eastAsia" w:ascii="宋体" w:hAnsi="宋体" w:cs="宋体"/>
          <w:color w:val="auto"/>
          <w:kern w:val="0"/>
          <w:sz w:val="26"/>
          <w:szCs w:val="26"/>
          <w:highlight w:val="none"/>
          <w:shd w:val="clear" w:color="auto" w:fill="FFFFFF"/>
          <w:lang w:val="en-US" w:eastAsia="zh-CN"/>
        </w:rPr>
        <w:t>面试环节</w:t>
      </w:r>
    </w:p>
    <w:p>
      <w:pPr>
        <w:widowControl/>
        <w:numPr>
          <w:ilvl w:val="0"/>
          <w:numId w:val="0"/>
        </w:numPr>
        <w:shd w:val="clear" w:color="auto" w:fill="FFFFFF"/>
        <w:ind w:firstLine="520" w:firstLineChars="200"/>
        <w:jc w:val="left"/>
        <w:rPr>
          <w:rFonts w:hint="eastAsia" w:ascii="宋体" w:hAnsi="宋体" w:cs="宋体"/>
          <w:color w:val="auto"/>
          <w:kern w:val="0"/>
          <w:sz w:val="26"/>
          <w:szCs w:val="26"/>
          <w:highlight w:val="none"/>
          <w:shd w:val="clear" w:color="auto" w:fill="FFFFFF"/>
          <w:lang w:val="en-US" w:eastAsia="zh-CN"/>
        </w:rPr>
      </w:pPr>
      <w:r>
        <w:rPr>
          <w:rFonts w:hint="eastAsia" w:ascii="宋体" w:hAnsi="宋体" w:cs="宋体"/>
          <w:color w:val="auto"/>
          <w:kern w:val="0"/>
          <w:sz w:val="26"/>
          <w:szCs w:val="26"/>
          <w:highlight w:val="none"/>
          <w:shd w:val="clear" w:color="auto" w:fill="FFFFFF"/>
          <w:lang w:val="en-US" w:eastAsia="zh-CN"/>
        </w:rPr>
        <w:t>1、现场答辩、PPT汇报，个人陈述8分钟，陈述内容：个人基本情况、政治思想、硕士阶段研究进展与成绩、博士阶段研究计划。</w:t>
      </w:r>
    </w:p>
    <w:p>
      <w:pPr>
        <w:widowControl/>
        <w:numPr>
          <w:ilvl w:val="0"/>
          <w:numId w:val="0"/>
        </w:numPr>
        <w:shd w:val="clear" w:color="auto" w:fill="FFFFFF"/>
        <w:ind w:firstLine="520" w:firstLineChars="200"/>
        <w:jc w:val="left"/>
        <w:rPr>
          <w:rFonts w:hint="eastAsia" w:ascii="宋体" w:hAnsi="宋体" w:cs="宋体"/>
          <w:color w:val="auto"/>
          <w:kern w:val="0"/>
          <w:sz w:val="26"/>
          <w:szCs w:val="26"/>
          <w:highlight w:val="none"/>
          <w:shd w:val="clear" w:color="auto" w:fill="FFFFFF"/>
          <w:lang w:eastAsia="zh-CN"/>
        </w:rPr>
      </w:pPr>
      <w:r>
        <w:rPr>
          <w:rFonts w:hint="eastAsia" w:ascii="宋体" w:hAnsi="宋体" w:cs="宋体"/>
          <w:color w:val="auto"/>
          <w:kern w:val="0"/>
          <w:sz w:val="26"/>
          <w:szCs w:val="26"/>
          <w:highlight w:val="none"/>
          <w:shd w:val="clear" w:color="auto" w:fill="FFFFFF"/>
          <w:lang w:val="en-US" w:eastAsia="zh-CN"/>
        </w:rPr>
        <w:t>2、</w:t>
      </w:r>
      <w:r>
        <w:rPr>
          <w:rFonts w:hint="eastAsia" w:ascii="宋体" w:hAnsi="宋体" w:cs="宋体"/>
          <w:color w:val="auto"/>
          <w:kern w:val="0"/>
          <w:sz w:val="26"/>
          <w:szCs w:val="26"/>
          <w:highlight w:val="none"/>
          <w:shd w:val="clear" w:color="auto" w:fill="FFFFFF"/>
          <w:lang w:eastAsia="zh-CN"/>
        </w:rPr>
        <w:t>英语听说能力测试：和面试同时进行，主要测试考生实际运用英语知识的能力，以口语对话或笔试等形式考察学生英语听说能力。英语听说能力测试成绩满分为100分。</w:t>
      </w:r>
    </w:p>
    <w:p>
      <w:pPr>
        <w:widowControl/>
        <w:shd w:val="clear" w:color="auto" w:fill="FFFFFF"/>
        <w:ind w:firstLine="520" w:firstLineChars="200"/>
        <w:jc w:val="left"/>
        <w:rPr>
          <w:rFonts w:hint="eastAsia" w:ascii="宋体" w:hAnsi="宋体" w:cs="宋体"/>
          <w:color w:val="auto"/>
          <w:kern w:val="0"/>
          <w:sz w:val="26"/>
          <w:szCs w:val="26"/>
          <w:highlight w:val="none"/>
          <w:shd w:val="clear" w:color="auto" w:fill="FFFFFF"/>
          <w:lang w:eastAsia="zh-CN"/>
        </w:rPr>
      </w:pPr>
      <w:r>
        <w:rPr>
          <w:rFonts w:hint="eastAsia" w:ascii="宋体" w:hAnsi="宋体" w:cs="宋体"/>
          <w:color w:val="auto"/>
          <w:kern w:val="0"/>
          <w:sz w:val="26"/>
          <w:szCs w:val="26"/>
          <w:highlight w:val="none"/>
          <w:shd w:val="clear" w:color="auto" w:fill="FFFFFF"/>
          <w:lang w:val="en-US" w:eastAsia="zh-CN"/>
        </w:rPr>
        <w:t>3、</w:t>
      </w:r>
      <w:r>
        <w:rPr>
          <w:rFonts w:hint="eastAsia" w:ascii="宋体" w:hAnsi="宋体" w:cs="宋体"/>
          <w:color w:val="auto"/>
          <w:kern w:val="0"/>
          <w:sz w:val="26"/>
          <w:szCs w:val="26"/>
          <w:highlight w:val="none"/>
          <w:shd w:val="clear" w:color="auto" w:fill="FFFFFF"/>
          <w:lang w:eastAsia="zh-CN"/>
        </w:rPr>
        <w:t>科研能力水平考核：和面试同时进行，重点考察考生专业知识、综合运用所学知识能力、科研能力、培养潜质及是否具有创新精神、创造能力等，此项能力成绩满分为100分，以抽签考题作答的方式进行评分。</w:t>
      </w:r>
    </w:p>
    <w:p>
      <w:pPr>
        <w:widowControl/>
        <w:shd w:val="clear" w:color="auto" w:fill="FFFFFF"/>
        <w:ind w:firstLine="520" w:firstLineChars="200"/>
        <w:jc w:val="left"/>
        <w:rPr>
          <w:rFonts w:hint="eastAsia" w:ascii="宋体" w:hAnsi="宋体" w:cs="宋体"/>
          <w:color w:val="auto"/>
          <w:kern w:val="0"/>
          <w:sz w:val="26"/>
          <w:szCs w:val="26"/>
          <w:highlight w:val="none"/>
          <w:shd w:val="clear" w:color="auto" w:fill="FFFFFF"/>
          <w:lang w:val="en-US" w:eastAsia="zh-CN"/>
        </w:rPr>
      </w:pPr>
      <w:r>
        <w:rPr>
          <w:rFonts w:hint="eastAsia" w:ascii="宋体" w:hAnsi="宋体" w:cs="宋体"/>
          <w:color w:val="auto"/>
          <w:kern w:val="0"/>
          <w:sz w:val="26"/>
          <w:szCs w:val="26"/>
          <w:highlight w:val="none"/>
          <w:shd w:val="clear" w:color="auto" w:fill="FFFFFF"/>
          <w:lang w:val="en-US" w:eastAsia="zh-CN"/>
        </w:rPr>
        <w:t>4、</w:t>
      </w:r>
      <w:r>
        <w:rPr>
          <w:rFonts w:hint="eastAsia" w:ascii="宋体" w:hAnsi="宋体" w:cs="宋体"/>
          <w:color w:val="auto"/>
          <w:kern w:val="0"/>
          <w:sz w:val="26"/>
          <w:szCs w:val="26"/>
          <w:highlight w:val="none"/>
          <w:shd w:val="clear" w:color="auto" w:fill="FFFFFF"/>
          <w:lang w:eastAsia="zh-CN"/>
        </w:rPr>
        <w:t>针对</w:t>
      </w:r>
      <w:r>
        <w:rPr>
          <w:rFonts w:hint="eastAsia" w:ascii="宋体" w:hAnsi="宋体" w:cs="宋体"/>
          <w:color w:val="auto"/>
          <w:kern w:val="0"/>
          <w:sz w:val="26"/>
          <w:szCs w:val="26"/>
          <w:highlight w:val="none"/>
          <w:shd w:val="clear" w:color="auto" w:fill="FFFFFF"/>
          <w:lang w:val="en-US" w:eastAsia="zh-CN"/>
        </w:rPr>
        <w:t>专家的质疑和提问进行现场答辩。</w:t>
      </w:r>
    </w:p>
    <w:p>
      <w:pPr>
        <w:widowControl/>
        <w:numPr>
          <w:ilvl w:val="0"/>
          <w:numId w:val="0"/>
        </w:numPr>
        <w:shd w:val="clear" w:color="auto" w:fill="FFFFFF"/>
        <w:wordWrap w:val="0"/>
        <w:spacing w:line="520" w:lineRule="exact"/>
        <w:ind w:firstLine="520" w:firstLineChars="200"/>
        <w:jc w:val="left"/>
        <w:rPr>
          <w:rFonts w:hint="eastAsia" w:ascii="Times New Roman" w:hAnsi="Times New Roman"/>
          <w:bCs/>
          <w:color w:val="auto"/>
          <w:kern w:val="0"/>
          <w:sz w:val="26"/>
          <w:szCs w:val="26"/>
          <w:highlight w:val="none"/>
          <w:shd w:val="clear" w:color="auto" w:fill="FFFFFF"/>
          <w:lang w:val="en-US" w:eastAsia="zh-CN"/>
        </w:rPr>
      </w:pPr>
      <w:r>
        <w:rPr>
          <w:rFonts w:hint="eastAsia" w:ascii="Times New Roman" w:hAnsi="Times New Roman"/>
          <w:bCs/>
          <w:color w:val="auto"/>
          <w:kern w:val="0"/>
          <w:sz w:val="26"/>
          <w:szCs w:val="26"/>
          <w:highlight w:val="none"/>
          <w:shd w:val="clear" w:color="auto" w:fill="FFFFFF"/>
          <w:lang w:eastAsia="zh-CN"/>
        </w:rPr>
        <w:t>面试考核时间</w:t>
      </w:r>
      <w:r>
        <w:rPr>
          <w:rFonts w:hint="eastAsia" w:ascii="Times New Roman" w:hAnsi="Times New Roman"/>
          <w:bCs/>
          <w:color w:val="auto"/>
          <w:kern w:val="0"/>
          <w:sz w:val="26"/>
          <w:szCs w:val="26"/>
          <w:highlight w:val="none"/>
          <w:shd w:val="clear" w:color="auto" w:fill="FFFFFF"/>
          <w:lang w:val="en-US" w:eastAsia="zh-CN"/>
        </w:rPr>
        <w:t>及地点另行通知。</w:t>
      </w:r>
    </w:p>
    <w:p>
      <w:pPr>
        <w:widowControl/>
        <w:numPr>
          <w:ilvl w:val="0"/>
          <w:numId w:val="0"/>
        </w:numPr>
        <w:shd w:val="clear" w:color="auto" w:fill="FFFFFF"/>
        <w:wordWrap w:val="0"/>
        <w:spacing w:line="520" w:lineRule="exact"/>
        <w:ind w:firstLine="520" w:firstLineChars="200"/>
        <w:jc w:val="left"/>
        <w:rPr>
          <w:rFonts w:hint="eastAsia" w:ascii="宋体" w:hAnsi="宋体" w:cs="宋体"/>
          <w:color w:val="auto"/>
          <w:kern w:val="0"/>
          <w:sz w:val="26"/>
          <w:szCs w:val="26"/>
          <w:highlight w:val="none"/>
          <w:shd w:val="clear" w:color="auto" w:fill="FFFFFF"/>
          <w:lang w:val="en-US" w:eastAsia="zh-CN"/>
        </w:rPr>
      </w:pPr>
      <w:r>
        <w:rPr>
          <w:rFonts w:hint="eastAsia" w:ascii="宋体" w:hAnsi="宋体" w:cs="宋体"/>
          <w:color w:val="auto"/>
          <w:kern w:val="0"/>
          <w:sz w:val="26"/>
          <w:szCs w:val="26"/>
          <w:highlight w:val="none"/>
          <w:shd w:val="clear" w:color="auto" w:fill="FFFFFF"/>
          <w:lang w:eastAsia="zh-CN"/>
        </w:rPr>
        <w:t>面试总时间一般不少于</w:t>
      </w:r>
      <w:r>
        <w:rPr>
          <w:rFonts w:hint="eastAsia" w:ascii="宋体" w:hAnsi="宋体" w:cs="宋体"/>
          <w:color w:val="auto"/>
          <w:kern w:val="0"/>
          <w:sz w:val="26"/>
          <w:szCs w:val="26"/>
          <w:highlight w:val="none"/>
          <w:shd w:val="clear" w:color="auto" w:fill="FFFFFF"/>
          <w:lang w:val="en-US" w:eastAsia="zh-CN"/>
        </w:rPr>
        <w:t>2</w:t>
      </w:r>
      <w:r>
        <w:rPr>
          <w:rFonts w:hint="eastAsia" w:ascii="宋体" w:hAnsi="宋体" w:cs="宋体"/>
          <w:color w:val="auto"/>
          <w:kern w:val="0"/>
          <w:sz w:val="26"/>
          <w:szCs w:val="26"/>
          <w:highlight w:val="none"/>
          <w:shd w:val="clear" w:color="auto" w:fill="FFFFFF"/>
          <w:lang w:eastAsia="zh-CN"/>
        </w:rPr>
        <w:t>0分钟。</w:t>
      </w:r>
    </w:p>
    <w:p>
      <w:pPr>
        <w:widowControl/>
        <w:shd w:val="clear" w:color="auto" w:fill="FFFFFF"/>
        <w:wordWrap w:val="0"/>
        <w:spacing w:line="520" w:lineRule="exact"/>
        <w:ind w:firstLine="482"/>
        <w:jc w:val="left"/>
        <w:rPr>
          <w:rFonts w:ascii="Times New Roman" w:hAnsi="Times New Roman"/>
          <w:color w:val="auto"/>
          <w:kern w:val="0"/>
          <w:sz w:val="26"/>
          <w:szCs w:val="26"/>
          <w:highlight w:val="none"/>
          <w:shd w:val="clear" w:color="auto" w:fill="FFFFFF"/>
        </w:rPr>
      </w:pPr>
      <w:r>
        <w:rPr>
          <w:rFonts w:hint="eastAsia" w:ascii="Times New Roman" w:hAnsi="Times New Roman"/>
          <w:color w:val="auto"/>
          <w:kern w:val="0"/>
          <w:sz w:val="26"/>
          <w:szCs w:val="26"/>
          <w:highlight w:val="none"/>
          <w:shd w:val="clear" w:color="auto" w:fill="FFFFFF"/>
          <w:lang w:val="en-US" w:eastAsia="zh-CN"/>
        </w:rPr>
        <w:t>（三）考核</w:t>
      </w:r>
      <w:r>
        <w:rPr>
          <w:rFonts w:ascii="Times New Roman" w:hAnsi="Times New Roman"/>
          <w:color w:val="auto"/>
          <w:kern w:val="0"/>
          <w:sz w:val="26"/>
          <w:szCs w:val="26"/>
          <w:highlight w:val="none"/>
          <w:shd w:val="clear" w:color="auto" w:fill="FFFFFF"/>
        </w:rPr>
        <w:t>要求</w:t>
      </w:r>
    </w:p>
    <w:p>
      <w:pPr>
        <w:widowControl/>
        <w:shd w:val="clear" w:color="auto" w:fill="FFFFFF"/>
        <w:wordWrap w:val="0"/>
        <w:spacing w:line="520" w:lineRule="exact"/>
        <w:ind w:firstLine="482"/>
        <w:jc w:val="left"/>
        <w:rPr>
          <w:rFonts w:ascii="Times New Roman" w:hAnsi="宋体"/>
          <w:bCs/>
          <w:color w:val="auto"/>
          <w:kern w:val="0"/>
          <w:sz w:val="26"/>
          <w:szCs w:val="26"/>
          <w:highlight w:val="none"/>
          <w:shd w:val="clear" w:color="auto" w:fill="FFFFFF"/>
        </w:rPr>
      </w:pPr>
      <w:r>
        <w:rPr>
          <w:rFonts w:ascii="Times New Roman" w:hAnsi="宋体"/>
          <w:color w:val="auto"/>
          <w:kern w:val="0"/>
          <w:sz w:val="26"/>
          <w:szCs w:val="26"/>
          <w:highlight w:val="none"/>
          <w:shd w:val="clear" w:color="auto" w:fill="FFFFFF"/>
        </w:rPr>
        <w:t>同一学科</w:t>
      </w:r>
      <w:r>
        <w:rPr>
          <w:rFonts w:hint="eastAsia" w:ascii="Times New Roman" w:hAnsi="宋体"/>
          <w:color w:val="auto"/>
          <w:kern w:val="0"/>
          <w:sz w:val="26"/>
          <w:szCs w:val="26"/>
          <w:highlight w:val="none"/>
          <w:shd w:val="clear" w:color="auto" w:fill="FFFFFF"/>
          <w:lang w:eastAsia="zh-CN"/>
        </w:rPr>
        <w:t>考核</w:t>
      </w:r>
      <w:r>
        <w:rPr>
          <w:rFonts w:ascii="Times New Roman" w:hAnsi="宋体"/>
          <w:color w:val="auto"/>
          <w:kern w:val="0"/>
          <w:sz w:val="26"/>
          <w:szCs w:val="26"/>
          <w:highlight w:val="none"/>
          <w:shd w:val="clear" w:color="auto" w:fill="FFFFFF"/>
        </w:rPr>
        <w:t>小组的复试方式、时间、试题难度和成绩评定标准必须统一。</w:t>
      </w:r>
      <w:r>
        <w:rPr>
          <w:rFonts w:hint="eastAsia" w:ascii="Times New Roman" w:hAnsi="宋体"/>
          <w:color w:val="auto"/>
          <w:kern w:val="0"/>
          <w:sz w:val="26"/>
          <w:szCs w:val="26"/>
          <w:highlight w:val="none"/>
          <w:shd w:val="clear" w:color="auto" w:fill="FFFFFF"/>
          <w:lang w:eastAsia="zh-CN"/>
        </w:rPr>
        <w:t>考核</w:t>
      </w:r>
      <w:r>
        <w:rPr>
          <w:rFonts w:ascii="Times New Roman" w:hAnsi="宋体"/>
          <w:color w:val="auto"/>
          <w:kern w:val="0"/>
          <w:sz w:val="26"/>
          <w:szCs w:val="26"/>
          <w:highlight w:val="none"/>
          <w:shd w:val="clear" w:color="auto" w:fill="FFFFFF"/>
        </w:rPr>
        <w:t>小组安排秘书如实记录每位考生的作答情况和负责</w:t>
      </w:r>
      <w:r>
        <w:rPr>
          <w:rFonts w:hint="eastAsia" w:ascii="Times New Roman" w:hAnsi="宋体"/>
          <w:color w:val="auto"/>
          <w:kern w:val="0"/>
          <w:sz w:val="26"/>
          <w:szCs w:val="26"/>
          <w:highlight w:val="none"/>
          <w:shd w:val="clear" w:color="auto" w:fill="FFFFFF"/>
          <w:lang w:eastAsia="zh-CN"/>
        </w:rPr>
        <w:t>考核</w:t>
      </w:r>
      <w:r>
        <w:rPr>
          <w:rFonts w:ascii="Times New Roman" w:hAnsi="宋体"/>
          <w:color w:val="auto"/>
          <w:kern w:val="0"/>
          <w:sz w:val="26"/>
          <w:szCs w:val="26"/>
          <w:highlight w:val="none"/>
          <w:shd w:val="clear" w:color="auto" w:fill="FFFFFF"/>
        </w:rPr>
        <w:t>成绩统计。</w:t>
      </w:r>
      <w:r>
        <w:rPr>
          <w:rFonts w:hint="eastAsia" w:ascii="Times New Roman" w:hAnsi="宋体"/>
          <w:bCs/>
          <w:color w:val="auto"/>
          <w:kern w:val="0"/>
          <w:sz w:val="26"/>
          <w:szCs w:val="26"/>
          <w:highlight w:val="none"/>
          <w:shd w:val="clear" w:color="auto" w:fill="FFFFFF"/>
          <w:lang w:eastAsia="zh-CN"/>
        </w:rPr>
        <w:t>考核</w:t>
      </w:r>
      <w:r>
        <w:rPr>
          <w:rFonts w:ascii="Times New Roman" w:hAnsi="宋体"/>
          <w:bCs/>
          <w:color w:val="auto"/>
          <w:kern w:val="0"/>
          <w:sz w:val="26"/>
          <w:szCs w:val="26"/>
          <w:highlight w:val="none"/>
          <w:shd w:val="clear" w:color="auto" w:fill="FFFFFF"/>
        </w:rPr>
        <w:t>过程同步录音录像。</w:t>
      </w:r>
    </w:p>
    <w:p>
      <w:pPr>
        <w:widowControl/>
        <w:numPr>
          <w:ilvl w:val="0"/>
          <w:numId w:val="0"/>
        </w:numPr>
        <w:shd w:val="clear" w:color="auto" w:fill="FFFFFF"/>
        <w:wordWrap w:val="0"/>
        <w:spacing w:line="520" w:lineRule="exact"/>
        <w:ind w:firstLine="522" w:firstLineChars="200"/>
        <w:jc w:val="left"/>
        <w:rPr>
          <w:rFonts w:ascii="Times New Roman" w:hAnsi="Times New Roman"/>
          <w:b/>
          <w:bCs/>
          <w:color w:val="auto"/>
          <w:kern w:val="0"/>
          <w:sz w:val="26"/>
          <w:szCs w:val="26"/>
          <w:highlight w:val="none"/>
          <w:shd w:val="clear" w:color="auto" w:fill="FFFFFF"/>
        </w:rPr>
      </w:pPr>
      <w:r>
        <w:rPr>
          <w:rFonts w:hint="eastAsia" w:ascii="Times New Roman" w:hAnsi="宋体"/>
          <w:b/>
          <w:bCs/>
          <w:color w:val="auto"/>
          <w:kern w:val="0"/>
          <w:sz w:val="26"/>
          <w:szCs w:val="26"/>
          <w:highlight w:val="none"/>
          <w:shd w:val="clear" w:color="auto" w:fill="FFFFFF"/>
          <w:lang w:eastAsia="zh-CN"/>
        </w:rPr>
        <w:t>五</w:t>
      </w:r>
      <w:r>
        <w:rPr>
          <w:rFonts w:ascii="Times New Roman" w:hAnsi="宋体"/>
          <w:b/>
          <w:bCs/>
          <w:color w:val="auto"/>
          <w:kern w:val="0"/>
          <w:sz w:val="26"/>
          <w:szCs w:val="26"/>
          <w:highlight w:val="none"/>
          <w:shd w:val="clear" w:color="auto" w:fill="FFFFFF"/>
        </w:rPr>
        <w:t>、录取</w:t>
      </w:r>
    </w:p>
    <w:p>
      <w:pPr>
        <w:widowControl/>
        <w:shd w:val="clear" w:color="auto" w:fill="FFFFFF"/>
        <w:spacing w:before="150" w:after="150" w:line="560" w:lineRule="exact"/>
        <w:ind w:firstLine="600"/>
        <w:jc w:val="left"/>
        <w:rPr>
          <w:rFonts w:hint="eastAsia" w:ascii="微软雅黑" w:hAnsi="微软雅黑" w:eastAsia="宋体" w:cs="微软雅黑"/>
          <w:color w:val="auto"/>
          <w:sz w:val="24"/>
          <w:highlight w:val="none"/>
          <w:lang w:eastAsia="zh-CN"/>
        </w:rPr>
      </w:pPr>
      <w:r>
        <w:rPr>
          <w:rFonts w:hint="eastAsia" w:ascii="宋体" w:hAnsi="宋体" w:cs="宋体"/>
          <w:color w:val="auto"/>
          <w:kern w:val="0"/>
          <w:sz w:val="26"/>
          <w:szCs w:val="26"/>
          <w:highlight w:val="none"/>
          <w:shd w:val="clear" w:color="auto" w:fill="FFFFFF"/>
        </w:rPr>
        <w:t>学院研究生招生领导小组根据学院相关学科的招生计划、</w:t>
      </w:r>
      <w:r>
        <w:rPr>
          <w:rFonts w:hint="eastAsia" w:ascii="宋体" w:hAnsi="宋体" w:cs="宋体"/>
          <w:color w:val="auto"/>
          <w:kern w:val="0"/>
          <w:sz w:val="26"/>
          <w:szCs w:val="26"/>
          <w:highlight w:val="none"/>
          <w:shd w:val="clear" w:color="auto" w:fill="FFFFFF"/>
          <w:lang w:val="en-US" w:eastAsia="zh-CN"/>
        </w:rPr>
        <w:t>复试与录取</w:t>
      </w:r>
      <w:r>
        <w:rPr>
          <w:rFonts w:hint="eastAsia" w:ascii="宋体" w:hAnsi="宋体" w:cs="宋体"/>
          <w:color w:val="auto"/>
          <w:kern w:val="0"/>
          <w:sz w:val="26"/>
          <w:szCs w:val="26"/>
          <w:highlight w:val="none"/>
          <w:shd w:val="clear" w:color="auto" w:fill="FFFFFF"/>
          <w:lang w:eastAsia="zh-CN"/>
        </w:rPr>
        <w:t>工作</w:t>
      </w:r>
      <w:r>
        <w:rPr>
          <w:rFonts w:hint="eastAsia" w:ascii="宋体" w:hAnsi="宋体" w:cs="宋体"/>
          <w:color w:val="auto"/>
          <w:kern w:val="0"/>
          <w:sz w:val="26"/>
          <w:szCs w:val="26"/>
          <w:highlight w:val="none"/>
          <w:shd w:val="clear" w:color="auto" w:fill="FFFFFF"/>
        </w:rPr>
        <w:t>方案、考生总成绩排名、思想政治表现、身心健康状况等择优确定拟录取名单，并报学校审核</w:t>
      </w:r>
      <w:r>
        <w:rPr>
          <w:rFonts w:hint="eastAsia" w:ascii="宋体" w:hAnsi="宋体" w:cs="宋体"/>
          <w:color w:val="auto"/>
          <w:kern w:val="0"/>
          <w:sz w:val="26"/>
          <w:szCs w:val="26"/>
          <w:highlight w:val="none"/>
          <w:shd w:val="clear" w:color="auto" w:fill="FFFFFF"/>
          <w:lang w:eastAsia="zh-CN"/>
        </w:rPr>
        <w:t>。</w:t>
      </w:r>
    </w:p>
    <w:p>
      <w:pPr>
        <w:widowControl/>
        <w:shd w:val="clear" w:color="auto" w:fill="FFFFFF"/>
        <w:wordWrap w:val="0"/>
        <w:spacing w:line="520" w:lineRule="exact"/>
        <w:ind w:firstLine="482"/>
        <w:jc w:val="left"/>
        <w:rPr>
          <w:rFonts w:ascii="Times New Roman" w:hAnsi="Times New Roman"/>
          <w:color w:val="auto"/>
          <w:sz w:val="26"/>
          <w:szCs w:val="26"/>
          <w:highlight w:val="none"/>
        </w:rPr>
      </w:pPr>
      <w:r>
        <w:rPr>
          <w:rFonts w:hint="eastAsia" w:ascii="Times New Roman" w:hAnsi="宋体"/>
          <w:b/>
          <w:color w:val="auto"/>
          <w:kern w:val="0"/>
          <w:sz w:val="26"/>
          <w:szCs w:val="26"/>
          <w:highlight w:val="none"/>
          <w:shd w:val="clear" w:color="auto" w:fill="FFFFFF"/>
          <w:lang w:eastAsia="zh-CN"/>
        </w:rPr>
        <w:t>六</w:t>
      </w:r>
      <w:r>
        <w:rPr>
          <w:rFonts w:ascii="Times New Roman" w:hAnsi="宋体"/>
          <w:b/>
          <w:color w:val="auto"/>
          <w:kern w:val="0"/>
          <w:sz w:val="26"/>
          <w:szCs w:val="26"/>
          <w:highlight w:val="none"/>
          <w:shd w:val="clear" w:color="auto" w:fill="FFFFFF"/>
        </w:rPr>
        <w:t>、监督和复议</w:t>
      </w:r>
    </w:p>
    <w:p>
      <w:pPr>
        <w:widowControl/>
        <w:shd w:val="clear" w:color="auto" w:fill="FFFFFF"/>
        <w:wordWrap w:val="0"/>
        <w:spacing w:line="560" w:lineRule="exact"/>
        <w:ind w:firstLine="480"/>
        <w:jc w:val="left"/>
        <w:rPr>
          <w:rFonts w:ascii="微软雅黑" w:hAnsi="微软雅黑" w:eastAsia="微软雅黑" w:cs="微软雅黑"/>
          <w:color w:val="auto"/>
          <w:sz w:val="24"/>
          <w:highlight w:val="none"/>
        </w:rPr>
      </w:pPr>
      <w:r>
        <w:rPr>
          <w:rFonts w:hint="eastAsia" w:ascii="宋体" w:hAnsi="宋体" w:cs="宋体"/>
          <w:color w:val="auto"/>
          <w:kern w:val="0"/>
          <w:sz w:val="26"/>
          <w:szCs w:val="26"/>
          <w:highlight w:val="none"/>
          <w:shd w:val="clear" w:color="auto" w:fill="FFFFFF"/>
        </w:rPr>
        <w:t>1、实行录取名单公示制。拟录取的博士研究生名单由研招办</w:t>
      </w:r>
      <w:r>
        <w:rPr>
          <w:rFonts w:hint="eastAsia" w:ascii="宋体" w:hAnsi="宋体" w:cs="宋体"/>
          <w:color w:val="auto"/>
          <w:kern w:val="0"/>
          <w:sz w:val="26"/>
          <w:szCs w:val="26"/>
          <w:highlight w:val="none"/>
          <w:shd w:val="clear" w:color="auto" w:fill="FFFFFF"/>
          <w:lang w:val="en-US" w:eastAsia="zh-CN"/>
        </w:rPr>
        <w:t>统一</w:t>
      </w:r>
      <w:r>
        <w:rPr>
          <w:rFonts w:hint="eastAsia" w:ascii="宋体" w:hAnsi="宋体" w:cs="宋体"/>
          <w:color w:val="auto"/>
          <w:kern w:val="0"/>
          <w:sz w:val="26"/>
          <w:szCs w:val="26"/>
          <w:highlight w:val="none"/>
          <w:shd w:val="clear" w:color="auto" w:fill="FFFFFF"/>
        </w:rPr>
        <w:t>公示，公示时间不少于10个工作日，未经公示的考生不得录取。</w:t>
      </w:r>
    </w:p>
    <w:p>
      <w:pPr>
        <w:widowControl/>
        <w:shd w:val="clear" w:color="auto" w:fill="FFFFFF"/>
        <w:wordWrap w:val="0"/>
        <w:spacing w:line="560" w:lineRule="exact"/>
        <w:ind w:firstLine="480"/>
        <w:jc w:val="left"/>
        <w:rPr>
          <w:rFonts w:ascii="微软雅黑" w:hAnsi="微软雅黑" w:eastAsia="微软雅黑" w:cs="微软雅黑"/>
          <w:color w:val="auto"/>
          <w:sz w:val="24"/>
          <w:highlight w:val="none"/>
        </w:rPr>
      </w:pPr>
      <w:r>
        <w:rPr>
          <w:rFonts w:hint="eastAsia" w:ascii="宋体" w:hAnsi="宋体" w:cs="宋体"/>
          <w:color w:val="auto"/>
          <w:kern w:val="0"/>
          <w:sz w:val="26"/>
          <w:szCs w:val="26"/>
          <w:highlight w:val="none"/>
          <w:shd w:val="clear" w:color="auto" w:fill="FFFFFF"/>
        </w:rPr>
        <w:t>2、实行责任追究制度。学院研究生招生领导小组对</w:t>
      </w:r>
      <w:r>
        <w:rPr>
          <w:rFonts w:hint="eastAsia" w:ascii="宋体" w:hAnsi="宋体" w:cs="宋体"/>
          <w:color w:val="auto"/>
          <w:kern w:val="0"/>
          <w:sz w:val="26"/>
          <w:szCs w:val="26"/>
          <w:highlight w:val="none"/>
          <w:shd w:val="clear" w:color="auto" w:fill="FFFFFF"/>
          <w:lang w:val="en-US" w:eastAsia="zh-CN"/>
        </w:rPr>
        <w:t>复试</w:t>
      </w:r>
      <w:r>
        <w:rPr>
          <w:rFonts w:hint="eastAsia" w:ascii="宋体" w:hAnsi="宋体" w:cs="宋体"/>
          <w:color w:val="auto"/>
          <w:kern w:val="0"/>
          <w:sz w:val="26"/>
          <w:szCs w:val="26"/>
          <w:highlight w:val="none"/>
          <w:shd w:val="clear" w:color="auto" w:fill="FFFFFF"/>
        </w:rPr>
        <w:t>过程的公平、公正和</w:t>
      </w:r>
      <w:r>
        <w:rPr>
          <w:rFonts w:hint="eastAsia" w:ascii="宋体" w:hAnsi="宋体" w:cs="宋体"/>
          <w:color w:val="auto"/>
          <w:kern w:val="0"/>
          <w:sz w:val="26"/>
          <w:szCs w:val="26"/>
          <w:highlight w:val="none"/>
          <w:shd w:val="clear" w:color="auto" w:fill="FFFFFF"/>
          <w:lang w:val="en-US" w:eastAsia="zh-CN"/>
        </w:rPr>
        <w:t>复试</w:t>
      </w:r>
      <w:r>
        <w:rPr>
          <w:rFonts w:hint="eastAsia" w:ascii="宋体" w:hAnsi="宋体" w:cs="宋体"/>
          <w:color w:val="auto"/>
          <w:kern w:val="0"/>
          <w:sz w:val="26"/>
          <w:szCs w:val="26"/>
          <w:highlight w:val="none"/>
          <w:shd w:val="clear" w:color="auto" w:fill="FFFFFF"/>
        </w:rPr>
        <w:t>结果全面负责，要完善对</w:t>
      </w:r>
      <w:r>
        <w:rPr>
          <w:rFonts w:hint="eastAsia" w:ascii="宋体" w:hAnsi="宋体" w:cs="宋体"/>
          <w:color w:val="auto"/>
          <w:kern w:val="0"/>
          <w:sz w:val="26"/>
          <w:szCs w:val="26"/>
          <w:highlight w:val="none"/>
          <w:shd w:val="clear" w:color="auto" w:fill="FFFFFF"/>
          <w:lang w:val="en-US" w:eastAsia="zh-CN"/>
        </w:rPr>
        <w:t>复试</w:t>
      </w:r>
      <w:r>
        <w:rPr>
          <w:rFonts w:hint="eastAsia" w:ascii="宋体" w:hAnsi="宋体" w:cs="宋体"/>
          <w:color w:val="auto"/>
          <w:kern w:val="0"/>
          <w:sz w:val="26"/>
          <w:szCs w:val="26"/>
          <w:highlight w:val="none"/>
          <w:shd w:val="clear" w:color="auto" w:fill="FFFFFF"/>
        </w:rPr>
        <w:t>工作过程的监督，严肃处理违纪违规事件。学院主要负责人为第一责任人。</w:t>
      </w:r>
    </w:p>
    <w:p>
      <w:pPr>
        <w:widowControl/>
        <w:shd w:val="clear" w:color="auto" w:fill="FFFFFF"/>
        <w:wordWrap w:val="0"/>
        <w:spacing w:line="560" w:lineRule="exact"/>
        <w:ind w:firstLine="480"/>
        <w:jc w:val="left"/>
        <w:rPr>
          <w:rFonts w:ascii="微软雅黑" w:hAnsi="微软雅黑" w:eastAsia="微软雅黑" w:cs="微软雅黑"/>
          <w:color w:val="auto"/>
          <w:sz w:val="24"/>
          <w:highlight w:val="none"/>
        </w:rPr>
      </w:pPr>
      <w:r>
        <w:rPr>
          <w:rFonts w:hint="eastAsia" w:ascii="宋体" w:hAnsi="宋体" w:cs="宋体"/>
          <w:color w:val="auto"/>
          <w:kern w:val="0"/>
          <w:sz w:val="26"/>
          <w:szCs w:val="26"/>
          <w:highlight w:val="none"/>
          <w:shd w:val="clear" w:color="auto" w:fill="FFFFFF"/>
        </w:rPr>
        <w:t>3、实行复议制度。在公示期内，学校研究生招生分委员会和学院研究生招生领导小组负责受理考生的投诉、申诉。对投诉和申诉的问题一经调查属实的，由学校研究生招生分委员会责成学院招生领导小组或复试小组进行复议。</w:t>
      </w:r>
    </w:p>
    <w:p>
      <w:pPr>
        <w:widowControl/>
        <w:shd w:val="clear" w:color="auto" w:fill="FFFFFF"/>
        <w:wordWrap w:val="0"/>
        <w:spacing w:line="520" w:lineRule="exact"/>
        <w:ind w:firstLine="482"/>
        <w:jc w:val="left"/>
        <w:rPr>
          <w:rFonts w:ascii="Times New Roman" w:hAnsi="Times New Roman"/>
          <w:color w:val="auto"/>
          <w:sz w:val="26"/>
          <w:szCs w:val="26"/>
          <w:highlight w:val="none"/>
        </w:rPr>
      </w:pPr>
      <w:r>
        <w:rPr>
          <w:rFonts w:hint="eastAsia" w:ascii="Times New Roman" w:hAnsi="宋体"/>
          <w:b/>
          <w:color w:val="auto"/>
          <w:kern w:val="0"/>
          <w:sz w:val="26"/>
          <w:szCs w:val="26"/>
          <w:highlight w:val="none"/>
          <w:shd w:val="clear" w:color="auto" w:fill="FFFFFF"/>
          <w:lang w:eastAsia="zh-CN"/>
        </w:rPr>
        <w:t>七</w:t>
      </w:r>
      <w:r>
        <w:rPr>
          <w:rFonts w:ascii="Times New Roman" w:hAnsi="宋体"/>
          <w:b/>
          <w:color w:val="auto"/>
          <w:kern w:val="0"/>
          <w:sz w:val="26"/>
          <w:szCs w:val="26"/>
          <w:highlight w:val="none"/>
          <w:shd w:val="clear" w:color="auto" w:fill="FFFFFF"/>
        </w:rPr>
        <w:t>、其他事项</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1、要严格过程监管，对</w:t>
      </w:r>
      <w:r>
        <w:rPr>
          <w:rFonts w:hint="eastAsia" w:ascii="宋体" w:hAnsi="宋体" w:cs="宋体"/>
          <w:color w:val="auto"/>
          <w:kern w:val="0"/>
          <w:sz w:val="26"/>
          <w:szCs w:val="26"/>
          <w:highlight w:val="none"/>
          <w:shd w:val="clear" w:color="auto" w:fill="FFFFFF"/>
          <w:lang w:eastAsia="zh-CN"/>
        </w:rPr>
        <w:t>面</w:t>
      </w:r>
      <w:r>
        <w:rPr>
          <w:rFonts w:hint="eastAsia" w:ascii="宋体" w:hAnsi="宋体" w:cs="宋体"/>
          <w:color w:val="auto"/>
          <w:kern w:val="0"/>
          <w:sz w:val="26"/>
          <w:szCs w:val="26"/>
          <w:highlight w:val="none"/>
          <w:shd w:val="clear" w:color="auto" w:fill="FFFFFF"/>
        </w:rPr>
        <w:t>试全程实行同步录音录像，并刻盘保存。</w:t>
      </w:r>
      <w:r>
        <w:rPr>
          <w:rFonts w:hint="eastAsia" w:ascii="宋体" w:hAnsi="宋体" w:cs="宋体"/>
          <w:color w:val="auto"/>
          <w:kern w:val="0"/>
          <w:sz w:val="26"/>
          <w:szCs w:val="26"/>
          <w:highlight w:val="none"/>
          <w:shd w:val="clear" w:color="auto" w:fill="FFFFFF"/>
          <w:lang w:val="en-US" w:eastAsia="zh-CN"/>
        </w:rPr>
        <w:t>复试</w:t>
      </w:r>
      <w:r>
        <w:rPr>
          <w:rFonts w:hint="eastAsia" w:ascii="宋体" w:hAnsi="宋体" w:cs="宋体"/>
          <w:color w:val="auto"/>
          <w:kern w:val="0"/>
          <w:sz w:val="26"/>
          <w:szCs w:val="26"/>
          <w:highlight w:val="none"/>
          <w:shd w:val="clear" w:color="auto" w:fill="FFFFFF"/>
        </w:rPr>
        <w:t>小组对考生</w:t>
      </w:r>
      <w:r>
        <w:rPr>
          <w:rFonts w:hint="eastAsia" w:ascii="宋体" w:hAnsi="宋体" w:cs="宋体"/>
          <w:color w:val="auto"/>
          <w:kern w:val="0"/>
          <w:sz w:val="26"/>
          <w:szCs w:val="26"/>
          <w:highlight w:val="none"/>
          <w:shd w:val="clear" w:color="auto" w:fill="FFFFFF"/>
          <w:lang w:val="en-US" w:eastAsia="zh-CN"/>
        </w:rPr>
        <w:t>复试</w:t>
      </w:r>
      <w:r>
        <w:rPr>
          <w:rFonts w:hint="eastAsia" w:ascii="宋体" w:hAnsi="宋体" w:cs="宋体"/>
          <w:color w:val="auto"/>
          <w:kern w:val="0"/>
          <w:sz w:val="26"/>
          <w:szCs w:val="26"/>
          <w:highlight w:val="none"/>
          <w:shd w:val="clear" w:color="auto" w:fill="FFFFFF"/>
        </w:rPr>
        <w:t>情况进行文字记录，并妥存备查。</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2、博士研究生招生工作接受考生和社会的监督，有疑义者可向</w:t>
      </w:r>
      <w:r>
        <w:rPr>
          <w:rFonts w:hint="eastAsia" w:ascii="宋体" w:hAnsi="宋体" w:cs="宋体"/>
          <w:color w:val="auto"/>
          <w:kern w:val="0"/>
          <w:sz w:val="26"/>
          <w:szCs w:val="26"/>
          <w:highlight w:val="none"/>
          <w:shd w:val="clear" w:color="auto" w:fill="FFFFFF"/>
          <w:lang w:val="en-US" w:eastAsia="zh-CN"/>
        </w:rPr>
        <w:t>学院</w:t>
      </w:r>
      <w:r>
        <w:rPr>
          <w:rFonts w:hint="eastAsia" w:ascii="宋体" w:hAnsi="宋体" w:cs="宋体"/>
          <w:color w:val="auto"/>
          <w:kern w:val="0"/>
          <w:sz w:val="26"/>
          <w:szCs w:val="26"/>
          <w:highlight w:val="none"/>
          <w:shd w:val="clear" w:color="auto" w:fill="FFFFFF"/>
        </w:rPr>
        <w:t>研招办反映。</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lang w:val="en-US" w:eastAsia="zh-CN"/>
        </w:rPr>
      </w:pPr>
      <w:r>
        <w:rPr>
          <w:rFonts w:hint="eastAsia" w:ascii="宋体" w:hAnsi="宋体" w:cs="宋体"/>
          <w:color w:val="auto"/>
          <w:kern w:val="0"/>
          <w:sz w:val="26"/>
          <w:szCs w:val="26"/>
          <w:highlight w:val="none"/>
          <w:shd w:val="clear" w:color="auto" w:fill="FFFFFF"/>
          <w:lang w:val="en-US" w:eastAsia="zh-CN"/>
        </w:rPr>
        <w:t>学院</w:t>
      </w:r>
      <w:r>
        <w:rPr>
          <w:rFonts w:hint="eastAsia" w:ascii="宋体" w:hAnsi="宋体" w:cs="宋体"/>
          <w:color w:val="auto"/>
          <w:kern w:val="0"/>
          <w:sz w:val="26"/>
          <w:szCs w:val="26"/>
          <w:highlight w:val="none"/>
          <w:shd w:val="clear" w:color="auto" w:fill="FFFFFF"/>
        </w:rPr>
        <w:t>研究生招生办公室联系方式：</w:t>
      </w:r>
      <w:r>
        <w:rPr>
          <w:rFonts w:hint="eastAsia" w:ascii="宋体" w:hAnsi="宋体" w:cs="宋体"/>
          <w:color w:val="auto"/>
          <w:kern w:val="0"/>
          <w:sz w:val="26"/>
          <w:szCs w:val="26"/>
          <w:highlight w:val="none"/>
          <w:u w:val="none"/>
          <w:shd w:val="clear" w:color="auto" w:fill="FFFFFF"/>
        </w:rPr>
        <w:t>0731-85623</w:t>
      </w:r>
      <w:r>
        <w:rPr>
          <w:rFonts w:hint="eastAsia" w:ascii="宋体" w:hAnsi="宋体" w:cs="宋体"/>
          <w:color w:val="auto"/>
          <w:kern w:val="0"/>
          <w:sz w:val="26"/>
          <w:szCs w:val="26"/>
          <w:highlight w:val="none"/>
          <w:u w:val="none"/>
          <w:shd w:val="clear" w:color="auto" w:fill="FFFFFF"/>
          <w:lang w:val="en-US" w:eastAsia="zh-CN"/>
        </w:rPr>
        <w:t>307</w:t>
      </w:r>
      <w:r>
        <w:rPr>
          <w:rFonts w:hint="eastAsia" w:ascii="宋体" w:hAnsi="宋体" w:cs="宋体"/>
          <w:color w:val="auto"/>
          <w:kern w:val="0"/>
          <w:sz w:val="26"/>
          <w:szCs w:val="26"/>
          <w:highlight w:val="none"/>
          <w:u w:val="none"/>
          <w:shd w:val="clear" w:color="auto" w:fill="FFFFFF"/>
        </w:rPr>
        <w:t>，电子邮箱</w:t>
      </w:r>
      <w:r>
        <w:rPr>
          <w:rFonts w:hint="eastAsia" w:ascii="宋体" w:hAnsi="宋体" w:cs="宋体"/>
          <w:color w:val="auto"/>
          <w:kern w:val="0"/>
          <w:sz w:val="26"/>
          <w:szCs w:val="26"/>
          <w:highlight w:val="none"/>
          <w:u w:val="none"/>
          <w:shd w:val="clear" w:color="auto" w:fill="FFFFFF"/>
          <w:lang w:val="en-US" w:eastAsia="zh-CN"/>
        </w:rPr>
        <w:t>466347824@qq.com,</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lang w:val="en-US" w:eastAsia="zh-CN"/>
        </w:rPr>
        <w:t>纪委办公室、</w:t>
      </w:r>
      <w:r>
        <w:rPr>
          <w:rFonts w:hint="eastAsia" w:ascii="宋体" w:hAnsi="宋体" w:cs="宋体"/>
          <w:color w:val="auto"/>
          <w:kern w:val="0"/>
          <w:sz w:val="26"/>
          <w:szCs w:val="26"/>
          <w:highlight w:val="none"/>
          <w:shd w:val="clear" w:color="auto" w:fill="FFFFFF"/>
        </w:rPr>
        <w:fldChar w:fldCharType="begin"/>
      </w:r>
      <w:r>
        <w:rPr>
          <w:rFonts w:hint="eastAsia" w:ascii="宋体" w:hAnsi="宋体" w:cs="宋体"/>
          <w:color w:val="auto"/>
          <w:kern w:val="0"/>
          <w:sz w:val="26"/>
          <w:szCs w:val="26"/>
          <w:highlight w:val="none"/>
          <w:shd w:val="clear" w:color="auto" w:fill="FFFFFF"/>
        </w:rPr>
        <w:instrText xml:space="preserve"> HYPERLINK "http://jwjcc.csuft.edu.cn/" \t "https://www.csuft.edu.cn/yxjg/gljg/_blank" </w:instrText>
      </w:r>
      <w:r>
        <w:rPr>
          <w:rFonts w:hint="eastAsia" w:ascii="宋体" w:hAnsi="宋体" w:cs="宋体"/>
          <w:color w:val="auto"/>
          <w:kern w:val="0"/>
          <w:sz w:val="26"/>
          <w:szCs w:val="26"/>
          <w:highlight w:val="none"/>
          <w:shd w:val="clear" w:color="auto" w:fill="FFFFFF"/>
        </w:rPr>
        <w:fldChar w:fldCharType="separate"/>
      </w:r>
      <w:r>
        <w:rPr>
          <w:rFonts w:hint="eastAsia" w:ascii="宋体" w:hAnsi="宋体" w:cs="宋体"/>
          <w:color w:val="auto"/>
          <w:kern w:val="0"/>
          <w:sz w:val="26"/>
          <w:szCs w:val="26"/>
          <w:highlight w:val="none"/>
          <w:shd w:val="clear" w:color="auto" w:fill="FFFFFF"/>
        </w:rPr>
        <w:t>监察专员办公室</w:t>
      </w:r>
      <w:r>
        <w:rPr>
          <w:rFonts w:hint="eastAsia" w:ascii="宋体" w:hAnsi="宋体" w:cs="宋体"/>
          <w:color w:val="auto"/>
          <w:kern w:val="0"/>
          <w:sz w:val="26"/>
          <w:szCs w:val="26"/>
          <w:highlight w:val="none"/>
          <w:shd w:val="clear" w:color="auto" w:fill="FFFFFF"/>
        </w:rPr>
        <w:fldChar w:fldCharType="end"/>
      </w:r>
      <w:r>
        <w:rPr>
          <w:rFonts w:hint="eastAsia" w:ascii="宋体" w:hAnsi="宋体" w:cs="宋体"/>
          <w:color w:val="auto"/>
          <w:kern w:val="0"/>
          <w:sz w:val="26"/>
          <w:szCs w:val="26"/>
          <w:highlight w:val="none"/>
          <w:shd w:val="clear" w:color="auto" w:fill="FFFFFF"/>
        </w:rPr>
        <w:t>联系方式：</w:t>
      </w:r>
      <w:r>
        <w:rPr>
          <w:rFonts w:hint="eastAsia" w:ascii="宋体" w:hAnsi="宋体" w:cs="宋体"/>
          <w:color w:val="auto"/>
          <w:kern w:val="0"/>
          <w:sz w:val="26"/>
          <w:szCs w:val="26"/>
          <w:highlight w:val="none"/>
          <w:u w:val="none"/>
          <w:shd w:val="clear" w:color="auto" w:fill="FFFFFF"/>
        </w:rPr>
        <w:t>0731-85623</w:t>
      </w:r>
      <w:r>
        <w:rPr>
          <w:rFonts w:hint="eastAsia" w:ascii="宋体" w:hAnsi="宋体" w:cs="宋体"/>
          <w:color w:val="auto"/>
          <w:kern w:val="0"/>
          <w:sz w:val="26"/>
          <w:szCs w:val="26"/>
          <w:highlight w:val="none"/>
          <w:u w:val="none"/>
          <w:shd w:val="clear" w:color="auto" w:fill="FFFFFF"/>
          <w:lang w:val="en-US" w:eastAsia="zh-CN"/>
        </w:rPr>
        <w:t>307</w:t>
      </w:r>
      <w:r>
        <w:rPr>
          <w:rFonts w:hint="eastAsia" w:ascii="宋体" w:hAnsi="宋体" w:cs="宋体"/>
          <w:color w:val="auto"/>
          <w:kern w:val="0"/>
          <w:sz w:val="26"/>
          <w:szCs w:val="26"/>
          <w:highlight w:val="none"/>
          <w:u w:val="none"/>
          <w:shd w:val="clear" w:color="auto" w:fill="FFFFFF"/>
        </w:rPr>
        <w:t>，电子邮箱</w:t>
      </w:r>
      <w:r>
        <w:rPr>
          <w:rFonts w:hint="eastAsia" w:ascii="宋体" w:hAnsi="宋体" w:cs="宋体"/>
          <w:color w:val="auto"/>
          <w:kern w:val="0"/>
          <w:sz w:val="26"/>
          <w:szCs w:val="26"/>
          <w:highlight w:val="none"/>
          <w:u w:val="none"/>
          <w:shd w:val="clear" w:color="auto" w:fill="FFFFFF"/>
          <w:lang w:val="en-US" w:eastAsia="zh-CN"/>
        </w:rPr>
        <w:t>80225227</w:t>
      </w:r>
      <w:r>
        <w:rPr>
          <w:rFonts w:hint="eastAsia" w:ascii="宋体" w:hAnsi="宋体" w:cs="宋体"/>
          <w:color w:val="auto"/>
          <w:kern w:val="0"/>
          <w:sz w:val="26"/>
          <w:szCs w:val="26"/>
          <w:highlight w:val="none"/>
          <w:u w:val="none"/>
          <w:shd w:val="clear" w:color="auto" w:fill="FFFFFF"/>
        </w:rPr>
        <w:t>@qq.com</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通讯地址：湖南省长沙市韶山南路498号中南林业科技大学</w:t>
      </w:r>
      <w:r>
        <w:rPr>
          <w:rFonts w:hint="eastAsia" w:ascii="宋体" w:hAnsi="宋体" w:cs="宋体"/>
          <w:color w:val="auto"/>
          <w:kern w:val="0"/>
          <w:sz w:val="26"/>
          <w:szCs w:val="26"/>
          <w:highlight w:val="none"/>
          <w:shd w:val="clear" w:color="auto" w:fill="FFFFFF"/>
          <w:lang w:val="en-US" w:eastAsia="zh-CN"/>
        </w:rPr>
        <w:t>材料科学与工程学院</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办公地点：中南林业科技大学</w:t>
      </w:r>
      <w:r>
        <w:rPr>
          <w:rFonts w:hint="eastAsia" w:ascii="宋体" w:hAnsi="宋体" w:cs="宋体"/>
          <w:color w:val="auto"/>
          <w:kern w:val="0"/>
          <w:sz w:val="26"/>
          <w:szCs w:val="26"/>
          <w:highlight w:val="none"/>
          <w:shd w:val="clear" w:color="auto" w:fill="FFFFFF"/>
          <w:lang w:val="en-US" w:eastAsia="zh-CN"/>
        </w:rPr>
        <w:t>逸夫</w:t>
      </w:r>
      <w:r>
        <w:rPr>
          <w:rFonts w:hint="eastAsia" w:ascii="宋体" w:hAnsi="宋体" w:cs="宋体"/>
          <w:color w:val="auto"/>
          <w:kern w:val="0"/>
          <w:sz w:val="26"/>
          <w:szCs w:val="26"/>
          <w:highlight w:val="none"/>
          <w:shd w:val="clear" w:color="auto" w:fill="FFFFFF"/>
        </w:rPr>
        <w:t>楼</w:t>
      </w:r>
      <w:r>
        <w:rPr>
          <w:rFonts w:hint="eastAsia" w:ascii="宋体" w:hAnsi="宋体" w:cs="宋体"/>
          <w:color w:val="auto"/>
          <w:kern w:val="0"/>
          <w:sz w:val="26"/>
          <w:szCs w:val="26"/>
          <w:highlight w:val="none"/>
          <w:shd w:val="clear" w:color="auto" w:fill="FFFFFF"/>
          <w:lang w:val="en-US" w:eastAsia="zh-CN"/>
        </w:rPr>
        <w:t>213</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本</w:t>
      </w:r>
      <w:r>
        <w:rPr>
          <w:rFonts w:hint="eastAsia" w:ascii="宋体" w:hAnsi="宋体" w:cs="宋体"/>
          <w:color w:val="auto"/>
          <w:kern w:val="0"/>
          <w:sz w:val="26"/>
          <w:szCs w:val="26"/>
          <w:highlight w:val="none"/>
          <w:shd w:val="clear" w:color="auto" w:fill="FFFFFF"/>
          <w:lang w:val="en-US" w:eastAsia="zh-CN"/>
        </w:rPr>
        <w:t>复试与录取工作</w:t>
      </w:r>
      <w:r>
        <w:rPr>
          <w:rFonts w:hint="eastAsia" w:ascii="宋体" w:hAnsi="宋体" w:cs="宋体"/>
          <w:color w:val="auto"/>
          <w:kern w:val="0"/>
          <w:sz w:val="26"/>
          <w:szCs w:val="26"/>
          <w:highlight w:val="none"/>
          <w:shd w:val="clear" w:color="auto" w:fill="FFFFFF"/>
        </w:rPr>
        <w:t>方案报研究生院备案，自公布之日起执行。</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学校另有规定的，按学校规定执行。</w:t>
      </w:r>
      <w:r>
        <w:rPr>
          <w:rFonts w:hint="eastAsia" w:ascii="宋体" w:hAnsi="宋体" w:cs="宋体"/>
          <w:color w:val="auto"/>
          <w:kern w:val="0"/>
          <w:sz w:val="26"/>
          <w:szCs w:val="26"/>
          <w:highlight w:val="none"/>
          <w:shd w:val="clear" w:color="auto" w:fill="FFFFFF"/>
          <w:lang w:val="en-US" w:eastAsia="zh-CN"/>
        </w:rPr>
        <w:t>本方案</w:t>
      </w:r>
      <w:r>
        <w:rPr>
          <w:rFonts w:hint="eastAsia" w:ascii="宋体" w:hAnsi="宋体" w:cs="宋体"/>
          <w:color w:val="auto"/>
          <w:kern w:val="0"/>
          <w:sz w:val="26"/>
          <w:szCs w:val="26"/>
          <w:highlight w:val="none"/>
          <w:shd w:val="clear" w:color="auto" w:fill="FFFFFF"/>
        </w:rPr>
        <w:t>解释权归学院招生工作领导小组。</w:t>
      </w: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p>
    <w:p>
      <w:pPr>
        <w:widowControl/>
        <w:shd w:val="clear" w:color="auto" w:fill="FFFFFF"/>
        <w:wordWrap w:val="0"/>
        <w:spacing w:line="560" w:lineRule="exact"/>
        <w:ind w:firstLine="480"/>
        <w:jc w:val="left"/>
        <w:rPr>
          <w:rFonts w:hint="eastAsia" w:ascii="宋体" w:hAnsi="宋体" w:cs="宋体"/>
          <w:color w:val="auto"/>
          <w:kern w:val="0"/>
          <w:sz w:val="26"/>
          <w:szCs w:val="26"/>
          <w:highlight w:val="none"/>
          <w:shd w:val="clear" w:color="auto" w:fill="FFFFFF"/>
        </w:rPr>
      </w:pPr>
      <w:bookmarkStart w:id="0" w:name="_GoBack"/>
      <w:bookmarkEnd w:id="0"/>
    </w:p>
    <w:p>
      <w:pPr>
        <w:spacing w:line="560" w:lineRule="exact"/>
        <w:ind w:firstLine="520" w:firstLineChars="200"/>
        <w:rPr>
          <w:rFonts w:ascii="Times New Roman" w:hAnsi="Times New Roman" w:eastAsiaTheme="minorEastAsia"/>
          <w:color w:val="auto"/>
          <w:sz w:val="24"/>
          <w:highlight w:val="none"/>
        </w:rPr>
      </w:pPr>
      <w:r>
        <w:rPr>
          <w:rFonts w:ascii="Times New Roman" w:hAnsi="Times New Roman"/>
          <w:color w:val="auto"/>
          <w:kern w:val="0"/>
          <w:sz w:val="26"/>
          <w:szCs w:val="26"/>
          <w:highlight w:val="none"/>
          <w:shd w:val="clear" w:color="auto" w:fill="FFFFFF"/>
        </w:rPr>
        <w:t>                                                         </w:t>
      </w:r>
      <w:r>
        <w:rPr>
          <w:rFonts w:ascii="Times New Roman" w:hAnsiTheme="minorEastAsia" w:eastAsiaTheme="minorEastAsia"/>
          <w:color w:val="auto"/>
          <w:sz w:val="24"/>
          <w:highlight w:val="none"/>
        </w:rPr>
        <w:t>中南林业科技大学材料科学与工程学院</w:t>
      </w:r>
    </w:p>
    <w:p>
      <w:pPr>
        <w:widowControl/>
        <w:shd w:val="clear" w:color="auto" w:fill="FFFFFF"/>
        <w:wordWrap w:val="0"/>
        <w:spacing w:line="520" w:lineRule="exact"/>
        <w:ind w:firstLine="6240" w:firstLineChars="2400"/>
        <w:rPr>
          <w:rFonts w:ascii="Times New Roman" w:hAnsi="宋体"/>
          <w:color w:val="auto"/>
          <w:kern w:val="0"/>
          <w:sz w:val="26"/>
          <w:szCs w:val="26"/>
          <w:highlight w:val="none"/>
          <w:shd w:val="clear" w:color="auto" w:fill="FFFFFF"/>
        </w:rPr>
      </w:pPr>
      <w:r>
        <w:rPr>
          <w:rFonts w:ascii="Times New Roman" w:hAnsi="Times New Roman"/>
          <w:color w:val="auto"/>
          <w:kern w:val="0"/>
          <w:sz w:val="26"/>
          <w:szCs w:val="26"/>
          <w:highlight w:val="none"/>
          <w:shd w:val="clear" w:color="auto" w:fill="FFFFFF"/>
        </w:rPr>
        <w:t>20</w:t>
      </w:r>
      <w:r>
        <w:rPr>
          <w:rFonts w:hint="eastAsia" w:ascii="Times New Roman" w:hAnsi="Times New Roman"/>
          <w:color w:val="auto"/>
          <w:kern w:val="0"/>
          <w:sz w:val="26"/>
          <w:szCs w:val="26"/>
          <w:highlight w:val="none"/>
          <w:shd w:val="clear" w:color="auto" w:fill="FFFFFF"/>
        </w:rPr>
        <w:t>2</w:t>
      </w:r>
      <w:r>
        <w:rPr>
          <w:rFonts w:hint="eastAsia" w:ascii="Times New Roman" w:hAnsi="Times New Roman"/>
          <w:color w:val="auto"/>
          <w:kern w:val="0"/>
          <w:sz w:val="26"/>
          <w:szCs w:val="26"/>
          <w:highlight w:val="none"/>
          <w:shd w:val="clear" w:color="auto" w:fill="FFFFFF"/>
          <w:lang w:val="en-US" w:eastAsia="zh-CN"/>
        </w:rPr>
        <w:t>4</w:t>
      </w:r>
      <w:r>
        <w:rPr>
          <w:rFonts w:ascii="Times New Roman" w:hAnsi="宋体"/>
          <w:color w:val="auto"/>
          <w:kern w:val="0"/>
          <w:sz w:val="26"/>
          <w:szCs w:val="26"/>
          <w:highlight w:val="none"/>
          <w:shd w:val="clear" w:color="auto" w:fill="FFFFFF"/>
        </w:rPr>
        <w:t>年</w:t>
      </w:r>
      <w:r>
        <w:rPr>
          <w:rFonts w:hint="eastAsia" w:ascii="Times New Roman" w:hAnsi="Times New Roman"/>
          <w:color w:val="auto"/>
          <w:kern w:val="0"/>
          <w:sz w:val="26"/>
          <w:szCs w:val="26"/>
          <w:highlight w:val="none"/>
          <w:shd w:val="clear" w:color="auto" w:fill="FFFFFF"/>
          <w:lang w:val="en-US" w:eastAsia="zh-CN"/>
        </w:rPr>
        <w:t>4</w:t>
      </w:r>
      <w:r>
        <w:rPr>
          <w:rFonts w:ascii="Times New Roman" w:hAnsi="宋体"/>
          <w:color w:val="auto"/>
          <w:kern w:val="0"/>
          <w:sz w:val="26"/>
          <w:szCs w:val="26"/>
          <w:highlight w:val="none"/>
          <w:shd w:val="clear" w:color="auto" w:fill="FFFFFF"/>
        </w:rPr>
        <w:t>月</w:t>
      </w:r>
      <w:r>
        <w:rPr>
          <w:rFonts w:hint="eastAsia" w:ascii="Times New Roman" w:hAnsi="Times New Roman"/>
          <w:color w:val="auto"/>
          <w:kern w:val="0"/>
          <w:sz w:val="26"/>
          <w:szCs w:val="26"/>
          <w:highlight w:val="none"/>
          <w:shd w:val="clear" w:color="auto" w:fill="FFFFFF"/>
          <w:lang w:val="en-US" w:eastAsia="zh-CN"/>
        </w:rPr>
        <w:t>22</w:t>
      </w:r>
      <w:r>
        <w:rPr>
          <w:rFonts w:ascii="Times New Roman" w:hAnsi="宋体"/>
          <w:color w:val="auto"/>
          <w:kern w:val="0"/>
          <w:sz w:val="26"/>
          <w:szCs w:val="26"/>
          <w:highlight w:val="none"/>
          <w:shd w:val="clear" w:color="auto" w:fill="FFFFFF"/>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C344B"/>
    <w:multiLevelType w:val="singleLevel"/>
    <w:tmpl w:val="ACDC344B"/>
    <w:lvl w:ilvl="0" w:tentative="0">
      <w:start w:val="2"/>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ZmMDk5ZjcxYjZiNzU0MzY3YjdlY2IwMDU4MTQzMDEifQ=="/>
  </w:docVars>
  <w:rsids>
    <w:rsidRoot w:val="7ACA7A95"/>
    <w:rsid w:val="00026CDA"/>
    <w:rsid w:val="001B7208"/>
    <w:rsid w:val="002134A3"/>
    <w:rsid w:val="0021506E"/>
    <w:rsid w:val="0031450C"/>
    <w:rsid w:val="0035479D"/>
    <w:rsid w:val="003D592F"/>
    <w:rsid w:val="004506D8"/>
    <w:rsid w:val="004D4D38"/>
    <w:rsid w:val="00546A3B"/>
    <w:rsid w:val="005A0C97"/>
    <w:rsid w:val="00655CFE"/>
    <w:rsid w:val="006A095E"/>
    <w:rsid w:val="00842A68"/>
    <w:rsid w:val="00873406"/>
    <w:rsid w:val="00901475"/>
    <w:rsid w:val="009865C8"/>
    <w:rsid w:val="00A613BE"/>
    <w:rsid w:val="00A6633F"/>
    <w:rsid w:val="00C97E71"/>
    <w:rsid w:val="00DC2363"/>
    <w:rsid w:val="00E72F0D"/>
    <w:rsid w:val="01012088"/>
    <w:rsid w:val="019A3145"/>
    <w:rsid w:val="01C234AE"/>
    <w:rsid w:val="02F520EF"/>
    <w:rsid w:val="057B4A36"/>
    <w:rsid w:val="05863F97"/>
    <w:rsid w:val="05E26854"/>
    <w:rsid w:val="09BB05B0"/>
    <w:rsid w:val="09BB318C"/>
    <w:rsid w:val="0A8635A1"/>
    <w:rsid w:val="0BB55B0D"/>
    <w:rsid w:val="0C1110C3"/>
    <w:rsid w:val="0D974167"/>
    <w:rsid w:val="0EF953E2"/>
    <w:rsid w:val="10036C9C"/>
    <w:rsid w:val="10093CEC"/>
    <w:rsid w:val="10DE52EC"/>
    <w:rsid w:val="11F0764E"/>
    <w:rsid w:val="11F45494"/>
    <w:rsid w:val="120E1600"/>
    <w:rsid w:val="1439089B"/>
    <w:rsid w:val="159033D1"/>
    <w:rsid w:val="1614790F"/>
    <w:rsid w:val="18495ABD"/>
    <w:rsid w:val="1D893CF8"/>
    <w:rsid w:val="1F253BE3"/>
    <w:rsid w:val="1FF65446"/>
    <w:rsid w:val="1FF71BCC"/>
    <w:rsid w:val="21FF291B"/>
    <w:rsid w:val="22001566"/>
    <w:rsid w:val="2287380C"/>
    <w:rsid w:val="235B4CAD"/>
    <w:rsid w:val="23D43192"/>
    <w:rsid w:val="2483187E"/>
    <w:rsid w:val="2524288E"/>
    <w:rsid w:val="2543520A"/>
    <w:rsid w:val="260333D3"/>
    <w:rsid w:val="274F7D2E"/>
    <w:rsid w:val="275B0F0A"/>
    <w:rsid w:val="275D02DC"/>
    <w:rsid w:val="275D34F1"/>
    <w:rsid w:val="283939FC"/>
    <w:rsid w:val="28AD3ACA"/>
    <w:rsid w:val="2B617E7A"/>
    <w:rsid w:val="33BD11C4"/>
    <w:rsid w:val="349524D6"/>
    <w:rsid w:val="34EC51A6"/>
    <w:rsid w:val="368A7558"/>
    <w:rsid w:val="37AA44F5"/>
    <w:rsid w:val="3AA84A04"/>
    <w:rsid w:val="3B81187C"/>
    <w:rsid w:val="3BEF65BB"/>
    <w:rsid w:val="3C9D139B"/>
    <w:rsid w:val="3CBA2EAE"/>
    <w:rsid w:val="3FFD0999"/>
    <w:rsid w:val="41DC7396"/>
    <w:rsid w:val="429F26D8"/>
    <w:rsid w:val="43004F39"/>
    <w:rsid w:val="431573F6"/>
    <w:rsid w:val="43B1518D"/>
    <w:rsid w:val="45A831F7"/>
    <w:rsid w:val="45B859F4"/>
    <w:rsid w:val="45BD1767"/>
    <w:rsid w:val="49197C24"/>
    <w:rsid w:val="4B4A1C1E"/>
    <w:rsid w:val="4B645E12"/>
    <w:rsid w:val="4C325550"/>
    <w:rsid w:val="4D6C5536"/>
    <w:rsid w:val="50243877"/>
    <w:rsid w:val="50F9211A"/>
    <w:rsid w:val="512F37D0"/>
    <w:rsid w:val="514A277B"/>
    <w:rsid w:val="51AE03B4"/>
    <w:rsid w:val="52273CC2"/>
    <w:rsid w:val="532D6D80"/>
    <w:rsid w:val="536A577E"/>
    <w:rsid w:val="54AE2D40"/>
    <w:rsid w:val="564E62C1"/>
    <w:rsid w:val="56BA0D3C"/>
    <w:rsid w:val="56EE45EC"/>
    <w:rsid w:val="57373E6E"/>
    <w:rsid w:val="583321E6"/>
    <w:rsid w:val="58C17CD9"/>
    <w:rsid w:val="590A7E92"/>
    <w:rsid w:val="59D10640"/>
    <w:rsid w:val="59EA0589"/>
    <w:rsid w:val="5B4321C9"/>
    <w:rsid w:val="5CCA528E"/>
    <w:rsid w:val="5D7C4EC8"/>
    <w:rsid w:val="5FEE5E4F"/>
    <w:rsid w:val="60EA09B1"/>
    <w:rsid w:val="615564D1"/>
    <w:rsid w:val="624520A2"/>
    <w:rsid w:val="628F4E67"/>
    <w:rsid w:val="636E73D6"/>
    <w:rsid w:val="637F7835"/>
    <w:rsid w:val="64A66C4F"/>
    <w:rsid w:val="65D9513A"/>
    <w:rsid w:val="67296EFE"/>
    <w:rsid w:val="672A4257"/>
    <w:rsid w:val="67654F15"/>
    <w:rsid w:val="69D95C5D"/>
    <w:rsid w:val="6B8A712A"/>
    <w:rsid w:val="6C09628D"/>
    <w:rsid w:val="6C4023FC"/>
    <w:rsid w:val="6CBC247B"/>
    <w:rsid w:val="6D2D321A"/>
    <w:rsid w:val="6D535020"/>
    <w:rsid w:val="6D8E75F4"/>
    <w:rsid w:val="6F146AD2"/>
    <w:rsid w:val="6F7F47EB"/>
    <w:rsid w:val="70833E33"/>
    <w:rsid w:val="70BA1EAD"/>
    <w:rsid w:val="716A0D6F"/>
    <w:rsid w:val="717847E4"/>
    <w:rsid w:val="734D79D7"/>
    <w:rsid w:val="754B2CBF"/>
    <w:rsid w:val="75D40DAB"/>
    <w:rsid w:val="7604149B"/>
    <w:rsid w:val="779D4797"/>
    <w:rsid w:val="788A1360"/>
    <w:rsid w:val="79272682"/>
    <w:rsid w:val="798D4F73"/>
    <w:rsid w:val="79A60633"/>
    <w:rsid w:val="79C605B1"/>
    <w:rsid w:val="7A954A5E"/>
    <w:rsid w:val="7ACA7A95"/>
    <w:rsid w:val="7BBC7DD6"/>
    <w:rsid w:val="7C217565"/>
    <w:rsid w:val="7CAE37D7"/>
    <w:rsid w:val="7D2A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character" w:customStyle="1" w:styleId="8">
    <w:name w:val="页眉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90402TWP\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4</Pages>
  <Words>1848</Words>
  <Characters>1952</Characters>
  <Lines>15</Lines>
  <Paragraphs>4</Paragraphs>
  <TotalTime>7</TotalTime>
  <ScaleCrop>false</ScaleCrop>
  <LinksUpToDate>false</LinksUpToDate>
  <CharactersWithSpaces>2012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2019-05-10T07:08:00Z</dcterms:created>
  <dc:creator>Administrator</dc:creator>
  <cp:lastModifiedBy>小玫子</cp:lastModifiedBy>
  <cp:lastPrinted>2023-05-06T06:51:00Z</cp:lastPrinted>
  <dcterms:modified xsi:type="dcterms:W3CDTF">2024-05-08T01:17:31Z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094CB5B7A7514C9DAF02D8840DB431C2</vt:lpwstr>
  </property>
</Properties>
</file>