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jc w:val="center"/>
        <w:textAlignment w:val="auto"/>
        <w:rPr>
          <w:rFonts w:hint="eastAsia" w:ascii="宋体" w:hAnsi="宋体" w:eastAsia="宋体" w:cs="宋体"/>
          <w:b/>
          <w:bCs/>
          <w:i w:val="0"/>
          <w:iCs w:val="0"/>
          <w:caps w:val="0"/>
          <w:color w:val="auto"/>
          <w:spacing w:val="0"/>
          <w:sz w:val="30"/>
          <w:szCs w:val="30"/>
        </w:rPr>
      </w:pPr>
      <w:r>
        <w:rPr>
          <w:rFonts w:hint="eastAsia" w:cs="宋体"/>
          <w:b/>
          <w:bCs/>
          <w:i w:val="0"/>
          <w:iCs w:val="0"/>
          <w:caps w:val="0"/>
          <w:color w:val="auto"/>
          <w:spacing w:val="0"/>
          <w:sz w:val="30"/>
          <w:szCs w:val="30"/>
          <w:lang w:val="en-US" w:eastAsia="zh-CN"/>
        </w:rPr>
        <w:t>材料科学与工程</w:t>
      </w:r>
      <w:r>
        <w:rPr>
          <w:rFonts w:hint="eastAsia" w:ascii="宋体" w:hAnsi="宋体" w:eastAsia="宋体" w:cs="宋体"/>
          <w:b/>
          <w:bCs/>
          <w:i w:val="0"/>
          <w:iCs w:val="0"/>
          <w:caps w:val="0"/>
          <w:color w:val="auto"/>
          <w:spacing w:val="0"/>
          <w:sz w:val="30"/>
          <w:szCs w:val="30"/>
        </w:rPr>
        <w:t>学院2024年硕士研究生调剂公告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right="0"/>
        <w:jc w:val="left"/>
        <w:textAlignment w:val="auto"/>
        <w:rPr>
          <w:rFonts w:hint="default"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各位考生：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leftChars="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lang w:val="en-US" w:eastAsia="zh-CN"/>
        </w:rPr>
        <w:t>我院</w:t>
      </w:r>
      <w:r>
        <w:rPr>
          <w:rFonts w:hint="eastAsia" w:ascii="宋体" w:hAnsi="宋体" w:eastAsia="宋体" w:cs="宋体"/>
          <w:b w:val="0"/>
          <w:bCs w:val="0"/>
          <w:color w:val="auto"/>
          <w:kern w:val="0"/>
          <w:sz w:val="24"/>
          <w:szCs w:val="24"/>
          <w:shd w:val="clear" w:color="auto" w:fill="FFFFFF"/>
          <w:lang w:val="en-US" w:eastAsia="zh-CN" w:bidi="ar"/>
        </w:rPr>
        <w:t>080500材料科学与工程、082900林业工程、085600材料与化工</w:t>
      </w:r>
      <w:r>
        <w:rPr>
          <w:rFonts w:hint="eastAsia" w:ascii="宋体" w:hAnsi="宋体" w:eastAsia="宋体" w:cs="宋体"/>
          <w:i w:val="0"/>
          <w:iCs w:val="0"/>
          <w:caps w:val="0"/>
          <w:color w:val="auto"/>
          <w:spacing w:val="0"/>
          <w:sz w:val="24"/>
          <w:szCs w:val="24"/>
          <w:lang w:val="en-US" w:eastAsia="zh-CN"/>
        </w:rPr>
        <w:t>现有少量调剂名额，将再次开放调剂系统，</w:t>
      </w:r>
      <w:r>
        <w:rPr>
          <w:rFonts w:hint="eastAsia" w:ascii="宋体" w:hAnsi="宋体" w:eastAsia="宋体" w:cs="宋体"/>
          <w:i w:val="0"/>
          <w:iCs w:val="0"/>
          <w:caps w:val="0"/>
          <w:color w:val="auto"/>
          <w:spacing w:val="0"/>
          <w:sz w:val="24"/>
          <w:szCs w:val="24"/>
        </w:rPr>
        <w:t>所有考生的调剂都必须通过中国研究生招生信息网的“调剂服务系统”进行。</w:t>
      </w:r>
      <w:r>
        <w:rPr>
          <w:rFonts w:hint="eastAsia" w:ascii="宋体" w:hAnsi="宋体" w:eastAsia="宋体" w:cs="宋体"/>
          <w:i w:val="0"/>
          <w:iCs w:val="0"/>
          <w:caps w:val="0"/>
          <w:color w:val="auto"/>
          <w:spacing w:val="0"/>
          <w:sz w:val="24"/>
          <w:szCs w:val="24"/>
          <w:lang w:val="en-US" w:eastAsia="zh-CN"/>
        </w:rPr>
        <w:t>请注意如下事项：</w:t>
      </w:r>
    </w:p>
    <w:p>
      <w:pPr>
        <w:adjustRightInd w:val="0"/>
        <w:snapToGrid w:val="0"/>
        <w:spacing w:line="360" w:lineRule="auto"/>
        <w:ind w:firstLine="480" w:firstLineChars="200"/>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一、系统开放时间：</w:t>
      </w:r>
    </w:p>
    <w:p>
      <w:pPr>
        <w:adjustRightInd w:val="0"/>
        <w:snapToGrid w:val="0"/>
        <w:spacing w:line="360" w:lineRule="auto"/>
        <w:ind w:firstLine="480" w:firstLineChars="200"/>
        <w:rPr>
          <w:rFonts w:hint="default" w:ascii="宋体" w:hAnsi="宋体" w:eastAsia="宋体" w:cs="宋体"/>
          <w:color w:val="auto"/>
          <w:kern w:val="0"/>
          <w:sz w:val="24"/>
          <w:highlight w:val="none"/>
          <w:shd w:val="clear" w:color="auto" w:fill="FFFFFF"/>
          <w:lang w:val="en-US" w:bidi="ar"/>
        </w:rPr>
      </w:pPr>
      <w:r>
        <w:rPr>
          <w:rFonts w:hint="eastAsia" w:ascii="宋体" w:hAnsi="宋体" w:eastAsia="宋体" w:cs="宋体"/>
          <w:i w:val="0"/>
          <w:iCs w:val="0"/>
          <w:caps w:val="0"/>
          <w:color w:val="auto"/>
          <w:spacing w:val="0"/>
          <w:kern w:val="0"/>
          <w:sz w:val="24"/>
          <w:szCs w:val="24"/>
          <w:lang w:val="en-US" w:eastAsia="zh-CN" w:bidi="ar"/>
        </w:rPr>
        <w:t>4月12日20:00-4月13日8:00。</w:t>
      </w:r>
    </w:p>
    <w:p>
      <w:pPr>
        <w:numPr>
          <w:ilvl w:val="0"/>
          <w:numId w:val="1"/>
        </w:numPr>
        <w:adjustRightInd w:val="0"/>
        <w:snapToGrid w:val="0"/>
        <w:spacing w:line="360" w:lineRule="auto"/>
        <w:ind w:firstLine="480" w:firstLineChars="200"/>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接受调剂的学科：</w:t>
      </w:r>
    </w:p>
    <w:p>
      <w:pPr>
        <w:numPr>
          <w:ilvl w:val="0"/>
          <w:numId w:val="0"/>
        </w:numPr>
        <w:adjustRightInd w:val="0"/>
        <w:snapToGrid w:val="0"/>
        <w:spacing w:line="360" w:lineRule="auto"/>
        <w:ind w:firstLine="480" w:firstLineChars="200"/>
        <w:rPr>
          <w:rFonts w:hint="eastAsia" w:ascii="宋体" w:hAnsi="宋体" w:eastAsia="宋体" w:cs="宋体"/>
          <w:b w:val="0"/>
          <w:bCs w:val="0"/>
          <w:color w:val="auto"/>
          <w:kern w:val="0"/>
          <w:sz w:val="24"/>
          <w:szCs w:val="24"/>
          <w:shd w:val="clear" w:color="auto" w:fill="FFFFFF"/>
          <w:lang w:val="en-US" w:eastAsia="zh-CN" w:bidi="ar"/>
        </w:rPr>
      </w:pPr>
      <w:r>
        <w:rPr>
          <w:rFonts w:hint="eastAsia" w:ascii="宋体" w:hAnsi="宋体" w:eastAsia="宋体" w:cs="宋体"/>
          <w:b w:val="0"/>
          <w:bCs w:val="0"/>
          <w:color w:val="auto"/>
          <w:kern w:val="0"/>
          <w:sz w:val="24"/>
          <w:szCs w:val="24"/>
          <w:shd w:val="clear" w:color="auto" w:fill="FFFFFF"/>
          <w:lang w:val="en-US" w:eastAsia="zh-CN" w:bidi="ar"/>
        </w:rPr>
        <w:t>082900林业工程、085600材料与化工、080500材料科学与工程。</w:t>
      </w:r>
    </w:p>
    <w:p>
      <w:pPr>
        <w:numPr>
          <w:ilvl w:val="0"/>
          <w:numId w:val="0"/>
        </w:numPr>
        <w:adjustRightInd w:val="0"/>
        <w:snapToGrid w:val="0"/>
        <w:spacing w:line="360" w:lineRule="auto"/>
        <w:ind w:firstLine="480" w:firstLineChars="200"/>
        <w:rPr>
          <w:rStyle w:val="6"/>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kern w:val="0"/>
          <w:sz w:val="24"/>
          <w:szCs w:val="24"/>
          <w:lang w:val="en-US" w:eastAsia="zh-CN" w:bidi="ar"/>
        </w:rPr>
        <w:t>三、具体要求：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0"/>
          <w:sz w:val="24"/>
          <w:szCs w:val="24"/>
          <w:shd w:val="clear" w:color="auto" w:fill="FFFFFF"/>
          <w:lang w:val="en-US" w:eastAsia="zh-CN" w:bidi="ar"/>
        </w:rPr>
      </w:pPr>
      <w:r>
        <w:rPr>
          <w:rFonts w:hint="eastAsia" w:ascii="宋体" w:hAnsi="宋体" w:eastAsia="宋体" w:cs="宋体"/>
          <w:b w:val="0"/>
          <w:bCs w:val="0"/>
          <w:color w:val="auto"/>
          <w:kern w:val="0"/>
          <w:sz w:val="24"/>
          <w:szCs w:val="24"/>
          <w:shd w:val="clear" w:color="auto" w:fill="FFFFFF"/>
          <w:lang w:val="en-US" w:eastAsia="zh-CN" w:bidi="ar"/>
        </w:rPr>
        <w:t>1、调剂考生初试成绩须符合第一志愿报考专业在调入地区的全国初试成绩基本要求。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0"/>
          <w:sz w:val="24"/>
          <w:szCs w:val="24"/>
          <w:shd w:val="clear" w:color="auto" w:fill="FFFFFF"/>
          <w:lang w:val="en-US" w:eastAsia="zh-CN" w:bidi="ar"/>
        </w:rPr>
      </w:pPr>
      <w:r>
        <w:rPr>
          <w:rFonts w:hint="eastAsia" w:ascii="宋体" w:hAnsi="宋体" w:eastAsia="宋体" w:cs="宋体"/>
          <w:b w:val="0"/>
          <w:bCs w:val="0"/>
          <w:color w:val="auto"/>
          <w:kern w:val="0"/>
          <w:sz w:val="24"/>
          <w:szCs w:val="24"/>
          <w:shd w:val="clear" w:color="auto" w:fill="FFFFFF"/>
          <w:lang w:val="en-US" w:eastAsia="zh-CN" w:bidi="ar"/>
        </w:rPr>
        <w:t>2、原则上，调剂考生第一志愿专业与调入专业相同相近，或初试科目与调入专业初试科目相同相近。</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kern w:val="0"/>
          <w:sz w:val="24"/>
          <w:szCs w:val="24"/>
          <w:shd w:val="clear" w:color="auto" w:fill="FFFFFF"/>
          <w:lang w:val="en-US" w:eastAsia="zh-CN" w:bidi="ar"/>
        </w:rPr>
      </w:pPr>
      <w:r>
        <w:rPr>
          <w:rFonts w:hint="eastAsia" w:ascii="宋体" w:hAnsi="宋体" w:eastAsia="宋体" w:cs="宋体"/>
          <w:b w:val="0"/>
          <w:bCs w:val="0"/>
          <w:color w:val="auto"/>
          <w:kern w:val="0"/>
          <w:sz w:val="24"/>
          <w:szCs w:val="24"/>
          <w:shd w:val="clear" w:color="auto" w:fill="FFFFFF"/>
          <w:lang w:val="en-US" w:eastAsia="zh-CN" w:bidi="ar"/>
        </w:rPr>
        <w:t>3、采取差额形式复试，差额比例不低于120%。根据考生初试总成绩排名确定复试名单。</w:t>
      </w:r>
      <w:r>
        <w:rPr>
          <w:rFonts w:hint="eastAsia" w:ascii="宋体" w:hAnsi="宋体" w:eastAsia="宋体" w:cs="宋体"/>
          <w:b/>
          <w:bCs/>
          <w:color w:val="FF0000"/>
          <w:kern w:val="0"/>
          <w:sz w:val="24"/>
          <w:szCs w:val="24"/>
          <w:shd w:val="clear" w:color="auto" w:fill="FFFFFF"/>
          <w:lang w:val="en-US" w:eastAsia="zh-CN" w:bidi="ar"/>
        </w:rPr>
        <w:t xml:space="preserve"> </w:t>
      </w:r>
      <w:r>
        <w:rPr>
          <w:rFonts w:hint="eastAsia" w:ascii="宋体" w:hAnsi="宋体" w:eastAsia="宋体" w:cs="宋体"/>
          <w:b w:val="0"/>
          <w:bCs w:val="0"/>
          <w:color w:val="auto"/>
          <w:kern w:val="0"/>
          <w:sz w:val="24"/>
          <w:szCs w:val="24"/>
          <w:shd w:val="clear" w:color="auto" w:fill="FFFFFF"/>
          <w:lang w:val="en-US" w:eastAsia="zh-CN" w:bidi="ar"/>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b w:val="0"/>
          <w:bCs w:val="0"/>
          <w:color w:val="auto"/>
          <w:kern w:val="0"/>
          <w:sz w:val="24"/>
          <w:szCs w:val="24"/>
          <w:shd w:val="clear" w:color="auto" w:fill="FFFFFF"/>
          <w:lang w:val="en-US" w:eastAsia="zh-CN" w:bidi="ar"/>
        </w:rPr>
        <w:t>4、</w:t>
      </w:r>
      <w:r>
        <w:rPr>
          <w:rFonts w:hint="eastAsia" w:ascii="宋体" w:hAnsi="宋体" w:eastAsia="宋体" w:cs="宋体"/>
          <w:b/>
          <w:bCs/>
          <w:color w:val="auto"/>
          <w:kern w:val="0"/>
          <w:sz w:val="24"/>
          <w:szCs w:val="24"/>
          <w:shd w:val="clear" w:color="auto" w:fill="FFFFFF"/>
          <w:lang w:val="en-US" w:eastAsia="zh-CN" w:bidi="ar"/>
        </w:rPr>
        <w:t>080500材料科学与工程：</w:t>
      </w:r>
      <w:r>
        <w:rPr>
          <w:rFonts w:hint="eastAsia" w:ascii="宋体" w:hAnsi="宋体" w:eastAsia="宋体" w:cs="宋体"/>
          <w:b w:val="0"/>
          <w:bCs w:val="0"/>
          <w:color w:val="auto"/>
          <w:kern w:val="0"/>
          <w:sz w:val="24"/>
          <w:szCs w:val="24"/>
          <w:shd w:val="clear" w:color="auto" w:fill="FFFFFF"/>
          <w:lang w:val="en-US" w:eastAsia="zh-CN" w:bidi="ar"/>
        </w:rPr>
        <w:t>优先考虑一志愿报考专业代码前四位为0805的考生，按照初试总成绩由高到低依次发送复试通知。调剂生源不足时，</w:t>
      </w:r>
      <w:r>
        <w:rPr>
          <w:rFonts w:ascii="宋体" w:hAnsi="宋体" w:eastAsia="宋体" w:cs="宋体"/>
          <w:color w:val="auto"/>
          <w:sz w:val="24"/>
          <w:szCs w:val="24"/>
        </w:rPr>
        <w:t>可接收</w:t>
      </w:r>
      <w:r>
        <w:rPr>
          <w:rFonts w:hint="eastAsia" w:ascii="宋体" w:hAnsi="宋体" w:eastAsia="宋体" w:cs="宋体"/>
          <w:color w:val="auto"/>
          <w:sz w:val="24"/>
          <w:szCs w:val="24"/>
          <w:lang w:val="en-US" w:eastAsia="zh-CN"/>
        </w:rPr>
        <w:t>一志愿报考学科代码为0817化学工程与技术、0856材料与化工、0829林业工程、0822轻工技术与工程、0830环境科学与工程、0802机械工程、0855机械、0814土木工程、0858能源动力、0807动力工程及工程热物理、0810信息与通信工程、0811控制科学与工程、0812计算机科学与技术、0854电子信息、1406纳米科学与工程、0703化学、0702物理学的</w:t>
      </w:r>
      <w:r>
        <w:rPr>
          <w:rFonts w:ascii="宋体" w:hAnsi="宋体" w:eastAsia="宋体" w:cs="宋体"/>
          <w:color w:val="auto"/>
          <w:sz w:val="24"/>
          <w:szCs w:val="24"/>
        </w:rPr>
        <w:t>考生</w:t>
      </w:r>
      <w:r>
        <w:rPr>
          <w:rFonts w:hint="eastAsia" w:ascii="宋体" w:hAnsi="宋体" w:eastAsia="宋体" w:cs="宋体"/>
          <w:color w:val="auto"/>
          <w:sz w:val="24"/>
          <w:szCs w:val="24"/>
          <w:lang w:eastAsia="zh-CN"/>
        </w:rPr>
        <w:t>，</w:t>
      </w:r>
      <w:r>
        <w:rPr>
          <w:rFonts w:hint="eastAsia" w:ascii="宋体" w:hAnsi="宋体" w:eastAsia="宋体" w:cs="宋体"/>
          <w:b w:val="0"/>
          <w:bCs w:val="0"/>
          <w:color w:val="auto"/>
          <w:kern w:val="0"/>
          <w:sz w:val="24"/>
          <w:szCs w:val="24"/>
          <w:shd w:val="clear" w:color="auto" w:fill="FFFFFF"/>
          <w:lang w:val="en-US" w:eastAsia="zh-CN" w:bidi="ar"/>
        </w:rPr>
        <w:t>按照初试总成绩由高到低依次发送复试通知。</w:t>
      </w:r>
      <w:r>
        <w:rPr>
          <w:rFonts w:hint="eastAsia" w:ascii="宋体" w:hAnsi="宋体" w:eastAsia="宋体" w:cs="宋体"/>
          <w:b/>
          <w:bCs/>
          <w:color w:val="auto"/>
          <w:kern w:val="0"/>
          <w:sz w:val="24"/>
          <w:szCs w:val="24"/>
          <w:shd w:val="clear" w:color="auto" w:fill="FFFFFF"/>
          <w:lang w:val="en-US" w:eastAsia="zh-CN" w:bidi="ar"/>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0"/>
          <w:sz w:val="24"/>
          <w:szCs w:val="24"/>
          <w:shd w:val="clear" w:color="auto" w:fill="FFFFFF"/>
          <w:lang w:val="en-US" w:eastAsia="zh-CN" w:bidi="ar"/>
        </w:rPr>
      </w:pPr>
      <w:r>
        <w:rPr>
          <w:rFonts w:hint="eastAsia" w:ascii="宋体" w:hAnsi="宋体" w:eastAsia="宋体" w:cs="宋体"/>
          <w:b w:val="0"/>
          <w:bCs w:val="0"/>
          <w:color w:val="auto"/>
          <w:kern w:val="0"/>
          <w:sz w:val="24"/>
          <w:szCs w:val="24"/>
          <w:shd w:val="clear" w:color="auto" w:fill="FFFFFF"/>
          <w:lang w:val="en-US" w:eastAsia="zh-CN" w:bidi="ar"/>
        </w:rPr>
        <w:t>5、</w:t>
      </w:r>
      <w:r>
        <w:rPr>
          <w:rFonts w:hint="eastAsia" w:ascii="宋体" w:hAnsi="宋体" w:eastAsia="宋体" w:cs="宋体"/>
          <w:b/>
          <w:bCs/>
          <w:color w:val="auto"/>
          <w:kern w:val="0"/>
          <w:sz w:val="24"/>
          <w:szCs w:val="24"/>
          <w:shd w:val="clear" w:color="auto" w:fill="FFFFFF"/>
          <w:lang w:val="en-US" w:eastAsia="zh-CN" w:bidi="ar"/>
        </w:rPr>
        <w:t>082900林业工程：</w:t>
      </w:r>
      <w:r>
        <w:rPr>
          <w:rFonts w:hint="eastAsia" w:ascii="宋体" w:hAnsi="宋体" w:eastAsia="宋体" w:cs="宋体"/>
          <w:b w:val="0"/>
          <w:bCs w:val="0"/>
          <w:color w:val="auto"/>
          <w:kern w:val="0"/>
          <w:sz w:val="24"/>
          <w:szCs w:val="24"/>
          <w:shd w:val="clear" w:color="auto" w:fill="FFFFFF"/>
          <w:lang w:val="en-US" w:eastAsia="zh-CN" w:bidi="ar"/>
        </w:rPr>
        <w:t>优先考虑一志愿报考专业代码前四位为0829的考生，按照初试总成绩由高到低依次发送复试通知；在调剂生源不足的情况下，接受一志愿报考学科代码为0860生物与医药、</w:t>
      </w:r>
      <w:r>
        <w:rPr>
          <w:rFonts w:hint="eastAsia" w:ascii="宋体" w:hAnsi="宋体" w:eastAsia="宋体" w:cs="宋体"/>
          <w:color w:val="auto"/>
          <w:sz w:val="24"/>
          <w:szCs w:val="24"/>
          <w:lang w:val="en-US" w:eastAsia="zh-CN"/>
        </w:rPr>
        <w:t>0856材料与化工、0805材料科学与工程、0817化学工程与技术的考生，按照初试总成绩由高到低依次发送复试通知；如果以上专业调剂生源还不足时，可接收一志愿报考学科代码为0832食品科学与工程、0822轻工技术与工程、0830环境科学与工程、0836生物工程、0802机械工程、0855机械、0814土木工程、0858能源动力、0854电子信息、1406纳米科学与工程、0703化学、095135食品加工与安全的</w:t>
      </w:r>
      <w:r>
        <w:rPr>
          <w:rFonts w:ascii="宋体" w:hAnsi="宋体" w:eastAsia="宋体" w:cs="宋体"/>
          <w:color w:val="auto"/>
          <w:sz w:val="24"/>
          <w:szCs w:val="24"/>
        </w:rPr>
        <w:t>考生</w:t>
      </w:r>
      <w:r>
        <w:rPr>
          <w:rFonts w:hint="eastAsia" w:ascii="宋体" w:hAnsi="宋体" w:eastAsia="宋体" w:cs="宋体"/>
          <w:color w:val="auto"/>
          <w:sz w:val="24"/>
          <w:szCs w:val="24"/>
          <w:lang w:val="en-US" w:eastAsia="zh-CN"/>
        </w:rPr>
        <w:t>，</w:t>
      </w:r>
      <w:r>
        <w:rPr>
          <w:rFonts w:hint="eastAsia" w:ascii="宋体" w:hAnsi="宋体" w:eastAsia="宋体" w:cs="宋体"/>
          <w:b w:val="0"/>
          <w:bCs w:val="0"/>
          <w:color w:val="auto"/>
          <w:kern w:val="0"/>
          <w:sz w:val="24"/>
          <w:szCs w:val="24"/>
          <w:shd w:val="clear" w:color="auto" w:fill="FFFFFF"/>
          <w:lang w:val="en-US" w:eastAsia="zh-CN" w:bidi="ar"/>
        </w:rPr>
        <w:t>按照初试总成绩由高到低依次发送复试通知。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b w:val="0"/>
          <w:bCs w:val="0"/>
          <w:color w:val="auto"/>
          <w:kern w:val="0"/>
          <w:sz w:val="24"/>
          <w:szCs w:val="24"/>
          <w:shd w:val="clear" w:color="auto" w:fill="FFFFFF"/>
          <w:lang w:val="en-US" w:eastAsia="zh-CN" w:bidi="ar"/>
        </w:rPr>
        <w:t>6、</w:t>
      </w:r>
      <w:r>
        <w:rPr>
          <w:rFonts w:hint="eastAsia" w:ascii="宋体" w:hAnsi="宋体" w:eastAsia="宋体" w:cs="宋体"/>
          <w:b/>
          <w:bCs/>
          <w:color w:val="auto"/>
          <w:kern w:val="0"/>
          <w:sz w:val="24"/>
          <w:szCs w:val="24"/>
          <w:shd w:val="clear" w:color="auto" w:fill="FFFFFF"/>
          <w:lang w:val="en-US" w:eastAsia="zh-CN" w:bidi="ar"/>
        </w:rPr>
        <w:t>085600材料与化工：</w:t>
      </w:r>
      <w:r>
        <w:rPr>
          <w:rFonts w:hint="eastAsia" w:ascii="宋体" w:hAnsi="宋体" w:eastAsia="宋体" w:cs="宋体"/>
          <w:b w:val="0"/>
          <w:bCs w:val="0"/>
          <w:color w:val="auto"/>
          <w:kern w:val="0"/>
          <w:sz w:val="24"/>
          <w:szCs w:val="24"/>
          <w:shd w:val="clear" w:color="auto" w:fill="FFFFFF"/>
          <w:lang w:val="en-US" w:eastAsia="zh-CN" w:bidi="ar"/>
        </w:rPr>
        <w:t>优先考虑一志愿报考专业代码前四位为0856的考生，按照初试总成绩由高到低依次发送复试通知；在调剂生源不足的情况下，接受</w:t>
      </w:r>
      <w:r>
        <w:rPr>
          <w:rFonts w:hint="eastAsia" w:ascii="宋体" w:hAnsi="宋体" w:eastAsia="宋体" w:cs="宋体"/>
          <w:color w:val="auto"/>
          <w:sz w:val="24"/>
          <w:szCs w:val="24"/>
          <w:lang w:val="en-US" w:eastAsia="zh-CN"/>
        </w:rPr>
        <w:t>一志愿报考学科代码为</w:t>
      </w:r>
      <w:r>
        <w:rPr>
          <w:rFonts w:hint="eastAsia" w:ascii="宋体" w:hAnsi="宋体" w:eastAsia="宋体" w:cs="宋体"/>
          <w:b w:val="0"/>
          <w:bCs w:val="0"/>
          <w:color w:val="auto"/>
          <w:kern w:val="0"/>
          <w:sz w:val="24"/>
          <w:szCs w:val="24"/>
          <w:shd w:val="clear" w:color="auto" w:fill="FFFFFF"/>
          <w:lang w:val="en-US" w:eastAsia="zh-CN" w:bidi="ar"/>
        </w:rPr>
        <w:t>0860生物与医药、</w:t>
      </w:r>
      <w:r>
        <w:rPr>
          <w:rFonts w:hint="eastAsia" w:ascii="宋体" w:hAnsi="宋体" w:eastAsia="宋体" w:cs="宋体"/>
          <w:color w:val="auto"/>
          <w:sz w:val="24"/>
          <w:szCs w:val="24"/>
          <w:lang w:val="en-US" w:eastAsia="zh-CN"/>
        </w:rPr>
        <w:t>0829林业工程、0805材料科学与工程、0817化学工程与技术的考生调剂，</w:t>
      </w:r>
      <w:r>
        <w:rPr>
          <w:rFonts w:hint="eastAsia" w:ascii="宋体" w:hAnsi="宋体" w:eastAsia="宋体" w:cs="宋体"/>
          <w:b w:val="0"/>
          <w:bCs w:val="0"/>
          <w:color w:val="auto"/>
          <w:kern w:val="0"/>
          <w:sz w:val="24"/>
          <w:szCs w:val="24"/>
          <w:shd w:val="clear" w:color="auto" w:fill="FFFFFF"/>
          <w:lang w:val="en-US" w:eastAsia="zh-CN" w:bidi="ar"/>
        </w:rPr>
        <w:t>按照初试总成绩由高到低依次发送复试通知</w:t>
      </w:r>
      <w:r>
        <w:rPr>
          <w:rFonts w:hint="eastAsia" w:ascii="宋体" w:hAnsi="宋体" w:eastAsia="宋体" w:cs="宋体"/>
          <w:color w:val="auto"/>
          <w:sz w:val="24"/>
          <w:szCs w:val="24"/>
          <w:lang w:val="en-US" w:eastAsia="zh-CN"/>
        </w:rPr>
        <w:t>；如果以上专业</w:t>
      </w:r>
      <w:r>
        <w:rPr>
          <w:rFonts w:hint="eastAsia" w:ascii="宋体" w:hAnsi="宋体" w:eastAsia="宋体" w:cs="宋体"/>
          <w:b w:val="0"/>
          <w:bCs w:val="0"/>
          <w:color w:val="auto"/>
          <w:kern w:val="0"/>
          <w:sz w:val="24"/>
          <w:szCs w:val="24"/>
          <w:shd w:val="clear" w:color="auto" w:fill="FFFFFF"/>
          <w:lang w:val="en-US" w:eastAsia="zh-CN" w:bidi="ar"/>
        </w:rPr>
        <w:t>调剂生源</w:t>
      </w:r>
      <w:r>
        <w:rPr>
          <w:rFonts w:hint="eastAsia" w:ascii="宋体" w:hAnsi="宋体" w:eastAsia="宋体" w:cs="宋体"/>
          <w:color w:val="auto"/>
          <w:sz w:val="24"/>
          <w:szCs w:val="24"/>
          <w:lang w:val="en-US" w:eastAsia="zh-CN"/>
        </w:rPr>
        <w:t>还不足时</w:t>
      </w:r>
      <w:r>
        <w:rPr>
          <w:rFonts w:hint="eastAsia" w:ascii="宋体" w:hAnsi="宋体" w:eastAsia="宋体" w:cs="宋体"/>
          <w:b w:val="0"/>
          <w:bCs w:val="0"/>
          <w:color w:val="auto"/>
          <w:kern w:val="0"/>
          <w:sz w:val="24"/>
          <w:szCs w:val="24"/>
          <w:shd w:val="clear" w:color="auto" w:fill="FFFFFF"/>
          <w:lang w:val="en-US" w:eastAsia="zh-CN" w:bidi="ar"/>
        </w:rPr>
        <w:t>，</w:t>
      </w:r>
      <w:r>
        <w:rPr>
          <w:rFonts w:ascii="宋体" w:hAnsi="宋体" w:eastAsia="宋体" w:cs="宋体"/>
          <w:color w:val="auto"/>
          <w:sz w:val="24"/>
          <w:szCs w:val="24"/>
        </w:rPr>
        <w:t>可接收</w:t>
      </w:r>
      <w:r>
        <w:rPr>
          <w:rFonts w:hint="eastAsia" w:ascii="宋体" w:hAnsi="宋体" w:eastAsia="宋体" w:cs="宋体"/>
          <w:color w:val="auto"/>
          <w:sz w:val="24"/>
          <w:szCs w:val="24"/>
          <w:lang w:val="en-US" w:eastAsia="zh-CN"/>
        </w:rPr>
        <w:t>一志愿报考学科代码为0832食品科学与工程、0822轻工技术与工程、0830环境科学</w:t>
      </w:r>
      <w:bookmarkStart w:id="0" w:name="_GoBack"/>
      <w:bookmarkEnd w:id="0"/>
      <w:r>
        <w:rPr>
          <w:rFonts w:hint="eastAsia" w:ascii="宋体" w:hAnsi="宋体" w:eastAsia="宋体" w:cs="宋体"/>
          <w:color w:val="auto"/>
          <w:sz w:val="24"/>
          <w:szCs w:val="24"/>
          <w:lang w:val="en-US" w:eastAsia="zh-CN"/>
        </w:rPr>
        <w:t>与工程、0836生物工程、0802机械工程、0855机械、0814土木工程、0858能源动力、0854电子信息、1406纳米科学与工程、0703化学、095135食品加工与安全的</w:t>
      </w:r>
      <w:r>
        <w:rPr>
          <w:rFonts w:ascii="宋体" w:hAnsi="宋体" w:eastAsia="宋体" w:cs="宋体"/>
          <w:color w:val="auto"/>
          <w:sz w:val="24"/>
          <w:szCs w:val="24"/>
        </w:rPr>
        <w:t>考生</w:t>
      </w:r>
      <w:r>
        <w:rPr>
          <w:rFonts w:hint="eastAsia" w:ascii="宋体" w:hAnsi="宋体" w:eastAsia="宋体" w:cs="宋体"/>
          <w:color w:val="auto"/>
          <w:sz w:val="24"/>
          <w:szCs w:val="24"/>
          <w:lang w:val="en-US" w:eastAsia="zh-CN"/>
        </w:rPr>
        <w:t>，</w:t>
      </w:r>
      <w:r>
        <w:rPr>
          <w:rFonts w:hint="eastAsia" w:ascii="宋体" w:hAnsi="宋体" w:eastAsia="宋体" w:cs="宋体"/>
          <w:b w:val="0"/>
          <w:bCs w:val="0"/>
          <w:color w:val="auto"/>
          <w:kern w:val="0"/>
          <w:sz w:val="24"/>
          <w:szCs w:val="24"/>
          <w:shd w:val="clear" w:color="auto" w:fill="FFFFFF"/>
          <w:lang w:val="en-US" w:eastAsia="zh-CN" w:bidi="ar"/>
        </w:rPr>
        <w:t>按照初试总成绩由高到低依次发送复试通知。</w:t>
      </w:r>
    </w:p>
    <w:p>
      <w:pPr>
        <w:numPr>
          <w:ilvl w:val="0"/>
          <w:numId w:val="2"/>
        </w:numPr>
        <w:adjustRightInd w:val="0"/>
        <w:snapToGrid w:val="0"/>
        <w:spacing w:line="360" w:lineRule="auto"/>
        <w:ind w:firstLine="480" w:firstLineChars="200"/>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具体流程</w:t>
      </w:r>
    </w:p>
    <w:p>
      <w:pPr>
        <w:numPr>
          <w:ilvl w:val="0"/>
          <w:numId w:val="0"/>
        </w:numPr>
        <w:adjustRightInd w:val="0"/>
        <w:snapToGrid w:val="0"/>
        <w:spacing w:line="360" w:lineRule="auto"/>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通过中国研究生招生信息网的“调剂服务系统”进行调剂申请，</w:t>
      </w:r>
      <w:r>
        <w:rPr>
          <w:rFonts w:hint="eastAsia" w:ascii="宋体" w:hAnsi="宋体" w:eastAsia="宋体" w:cs="宋体"/>
          <w:b/>
          <w:bCs/>
          <w:color w:val="auto"/>
          <w:kern w:val="2"/>
          <w:sz w:val="24"/>
          <w:szCs w:val="24"/>
          <w:lang w:val="en-US" w:eastAsia="zh-CN" w:bidi="ar-SA"/>
        </w:rPr>
        <w:t>参看研究生院网站</w:t>
      </w:r>
      <w:r>
        <w:rPr>
          <w:rFonts w:hint="eastAsia" w:ascii="宋体" w:hAnsi="宋体" w:eastAsia="宋体" w:cs="宋体"/>
          <w:b w:val="0"/>
          <w:bCs w:val="0"/>
          <w:color w:val="auto"/>
          <w:kern w:val="2"/>
          <w:sz w:val="24"/>
          <w:szCs w:val="24"/>
          <w:lang w:val="en-US" w:eastAsia="zh-CN" w:bidi="ar-SA"/>
        </w:rPr>
        <w:t>《中南林业科技大学2024年硕士研究生招生复试与录取工作方案》、《</w:t>
      </w:r>
      <w:r>
        <w:rPr>
          <w:rFonts w:hint="eastAsia" w:ascii="宋体" w:hAnsi="宋体" w:eastAsia="宋体" w:cs="宋体"/>
          <w:color w:val="auto"/>
          <w:kern w:val="2"/>
          <w:sz w:val="24"/>
          <w:szCs w:val="24"/>
          <w:lang w:val="en-US" w:eastAsia="zh-CN" w:bidi="ar-SA"/>
        </w:rPr>
        <w:t>材料科学与工程学院2024年硕士研究生招生复试与录取工作方案</w:t>
      </w:r>
      <w:r>
        <w:rPr>
          <w:rFonts w:hint="eastAsia" w:ascii="宋体" w:hAnsi="宋体" w:eastAsia="宋体" w:cs="宋体"/>
          <w:b w:val="0"/>
          <w:bCs w:val="0"/>
          <w:color w:val="auto"/>
          <w:kern w:val="2"/>
          <w:sz w:val="24"/>
          <w:szCs w:val="24"/>
          <w:lang w:val="en-US" w:eastAsia="zh-CN" w:bidi="ar-SA"/>
        </w:rPr>
        <w:t>》，做好复试相关准备。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五、其他要求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kern w:val="0"/>
          <w:sz w:val="24"/>
          <w:szCs w:val="24"/>
          <w:shd w:val="clear" w:color="auto" w:fill="FFFFFF"/>
          <w:lang w:val="en-US" w:eastAsia="zh-CN" w:bidi="ar"/>
        </w:rPr>
      </w:pPr>
      <w:r>
        <w:rPr>
          <w:rFonts w:hint="eastAsia" w:ascii="宋体" w:hAnsi="宋体" w:eastAsia="宋体" w:cs="宋体"/>
          <w:b/>
          <w:bCs/>
          <w:color w:val="auto"/>
          <w:kern w:val="0"/>
          <w:sz w:val="24"/>
          <w:szCs w:val="24"/>
          <w:shd w:val="clear" w:color="auto" w:fill="FFFFFF"/>
          <w:lang w:val="en-US" w:eastAsia="zh-CN" w:bidi="ar"/>
        </w:rPr>
        <w:t>已接受复试通知的考生加入QQ群</w:t>
      </w:r>
      <w:r>
        <w:rPr>
          <w:rFonts w:hint="eastAsia" w:ascii="宋体" w:hAnsi="宋体" w:eastAsia="宋体" w:cs="宋体"/>
          <w:color w:val="auto"/>
          <w:kern w:val="0"/>
          <w:sz w:val="24"/>
          <w:szCs w:val="24"/>
          <w:shd w:val="clear" w:color="auto" w:fill="FFFFFF"/>
          <w:lang w:val="en-US" w:eastAsia="zh-CN" w:bidi="ar"/>
        </w:rPr>
        <w:t>后必须实名，否则予以清退，群号：850390516，二维码如下图所示，进群后请及时查看群文件及群公告。资格审核、笔试、面试具体安排在QQ群另行通知，请及时关注。</w:t>
      </w:r>
    </w:p>
    <w:p>
      <w:pPr>
        <w:tabs>
          <w:tab w:val="center" w:pos="5163"/>
          <w:tab w:val="left" w:pos="9345"/>
        </w:tabs>
        <w:jc w:val="center"/>
        <w:rPr>
          <w:rFonts w:hint="eastAsia" w:ascii="仿宋" w:hAnsi="仿宋" w:eastAsia="仿宋" w:cs="仿宋"/>
          <w:sz w:val="28"/>
          <w:szCs w:val="28"/>
          <w:lang w:eastAsia="zh-CN"/>
        </w:rPr>
      </w:pPr>
      <w:r>
        <w:drawing>
          <wp:inline distT="0" distB="0" distL="114300" distR="114300">
            <wp:extent cx="1784350" cy="1842135"/>
            <wp:effectExtent l="0" t="0" r="635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1784350" cy="1842135"/>
                    </a:xfrm>
                    <a:prstGeom prst="rect">
                      <a:avLst/>
                    </a:prstGeom>
                    <a:noFill/>
                    <a:ln>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right="0"/>
        <w:jc w:val="right"/>
        <w:textAlignment w:val="auto"/>
        <w:rPr>
          <w:rFonts w:hint="eastAsia" w:ascii="宋体" w:hAnsi="宋体" w:eastAsia="宋体" w:cs="宋体"/>
          <w:i w:val="0"/>
          <w:iCs w:val="0"/>
          <w:caps w:val="0"/>
          <w:color w:val="auto"/>
          <w:spacing w:val="0"/>
          <w:kern w:val="0"/>
          <w:sz w:val="24"/>
          <w:szCs w:val="24"/>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right="0"/>
        <w:jc w:val="right"/>
        <w:textAlignment w:val="auto"/>
        <w:rPr>
          <w:rFonts w:hint="eastAsia" w:ascii="宋体" w:hAnsi="宋体" w:eastAsia="宋体" w:cs="宋体"/>
          <w:i w:val="0"/>
          <w:iCs w:val="0"/>
          <w:caps w:val="0"/>
          <w:color w:val="auto"/>
          <w:spacing w:val="0"/>
          <w:kern w:val="0"/>
          <w:sz w:val="24"/>
          <w:szCs w:val="24"/>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right="0"/>
        <w:jc w:val="right"/>
        <w:textAlignment w:val="auto"/>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材料科学与工程学院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2100" w:leftChars="0" w:right="0" w:firstLine="4238" w:firstLineChars="1766"/>
        <w:jc w:val="right"/>
        <w:textAlignment w:val="auto"/>
        <w:rPr>
          <w:rFonts w:hint="default"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2024年4月12日</w:t>
      </w:r>
    </w:p>
    <w:sectPr>
      <w:pgSz w:w="11906" w:h="16838"/>
      <w:pgMar w:top="1134" w:right="850" w:bottom="1134"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7CC4A"/>
    <w:multiLevelType w:val="singleLevel"/>
    <w:tmpl w:val="84A7CC4A"/>
    <w:lvl w:ilvl="0" w:tentative="0">
      <w:start w:val="4"/>
      <w:numFmt w:val="chineseCounting"/>
      <w:suff w:val="nothing"/>
      <w:lvlText w:val="%1、"/>
      <w:lvlJc w:val="left"/>
      <w:rPr>
        <w:rFonts w:hint="eastAsia"/>
      </w:rPr>
    </w:lvl>
  </w:abstractNum>
  <w:abstractNum w:abstractNumId="1">
    <w:nsid w:val="E41488A1"/>
    <w:multiLevelType w:val="singleLevel"/>
    <w:tmpl w:val="E41488A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mMDk5ZjcxYjZiNzU0MzY3YjdlY2IwMDU4MTQzMDEifQ=="/>
  </w:docVars>
  <w:rsids>
    <w:rsidRoot w:val="00000000"/>
    <w:rsid w:val="07797F74"/>
    <w:rsid w:val="0A514B12"/>
    <w:rsid w:val="0D5D5200"/>
    <w:rsid w:val="12144CC9"/>
    <w:rsid w:val="12C644F5"/>
    <w:rsid w:val="136C0B56"/>
    <w:rsid w:val="140B464A"/>
    <w:rsid w:val="16C66C7C"/>
    <w:rsid w:val="18E05AD1"/>
    <w:rsid w:val="19E41F02"/>
    <w:rsid w:val="24F26AD5"/>
    <w:rsid w:val="27CA6456"/>
    <w:rsid w:val="2C880DAC"/>
    <w:rsid w:val="2F843AFF"/>
    <w:rsid w:val="36DD1774"/>
    <w:rsid w:val="3A2305B2"/>
    <w:rsid w:val="3AEE29EA"/>
    <w:rsid w:val="3AF17846"/>
    <w:rsid w:val="3BDC46A9"/>
    <w:rsid w:val="3EE92FBC"/>
    <w:rsid w:val="4047615A"/>
    <w:rsid w:val="40611BD1"/>
    <w:rsid w:val="40A56305"/>
    <w:rsid w:val="44775260"/>
    <w:rsid w:val="463745E2"/>
    <w:rsid w:val="479E0D55"/>
    <w:rsid w:val="489C3994"/>
    <w:rsid w:val="495711BC"/>
    <w:rsid w:val="4B2A651A"/>
    <w:rsid w:val="530001F6"/>
    <w:rsid w:val="534E542C"/>
    <w:rsid w:val="53C02ABD"/>
    <w:rsid w:val="553355BA"/>
    <w:rsid w:val="57680A38"/>
    <w:rsid w:val="5CE43FCE"/>
    <w:rsid w:val="5F9542C3"/>
    <w:rsid w:val="5FE02A31"/>
    <w:rsid w:val="623B0163"/>
    <w:rsid w:val="63DA0783"/>
    <w:rsid w:val="64890A26"/>
    <w:rsid w:val="679A1526"/>
    <w:rsid w:val="6A4E7F61"/>
    <w:rsid w:val="6E573888"/>
    <w:rsid w:val="716A51E0"/>
    <w:rsid w:val="72762368"/>
    <w:rsid w:val="75D805C5"/>
    <w:rsid w:val="78944E36"/>
    <w:rsid w:val="78EA28DB"/>
    <w:rsid w:val="791C0665"/>
    <w:rsid w:val="7A0A0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866</Words>
  <Characters>1067</Characters>
  <Lines>0</Lines>
  <Paragraphs>0</Paragraphs>
  <TotalTime>0</TotalTime>
  <ScaleCrop>false</ScaleCrop>
  <LinksUpToDate>false</LinksUpToDate>
  <CharactersWithSpaces>1077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2022-03-31T07:57:00Z</dcterms:created>
  <dc:creator>ljs01</dc:creator>
  <cp:lastModifiedBy>小玫子</cp:lastModifiedBy>
  <cp:lastPrinted>2024-04-12T05:40:00Z</cp:lastPrinted>
  <dcterms:modified xsi:type="dcterms:W3CDTF">2024-04-12T09:17:20Z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866591BD97D045A8BC8C178BE895CFE2</vt:lpwstr>
  </property>
</Properties>
</file>