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0D42F">
      <w:pPr>
        <w:pStyle w:val="2"/>
        <w:widowControl/>
        <w:wordWrap w:val="0"/>
        <w:spacing w:beforeAutospacing="0" w:afterAutospacing="0" w:line="420" w:lineRule="auto"/>
        <w:jc w:val="center"/>
        <w:rPr>
          <w:rFonts w:cs="宋体"/>
          <w:color w:val="auto"/>
          <w:sz w:val="39"/>
          <w:szCs w:val="39"/>
        </w:rPr>
      </w:pPr>
      <w:r>
        <w:rPr>
          <w:rFonts w:cs="宋体"/>
          <w:color w:val="auto"/>
          <w:sz w:val="39"/>
          <w:szCs w:val="39"/>
        </w:rPr>
        <w:t>计算机与数学学院2025年硕士研究生调剂公告</w:t>
      </w:r>
    </w:p>
    <w:p w14:paraId="06D52214">
      <w:pPr>
        <w:pStyle w:val="3"/>
        <w:widowControl/>
        <w:spacing w:beforeAutospacing="0" w:afterAutospacing="0" w:line="420" w:lineRule="auto"/>
        <w:rPr>
          <w:rFonts w:hint="eastAsia" w:ascii="宋体" w:hAnsi="宋体" w:eastAsia="宋体" w:cs="宋体"/>
          <w:color w:val="auto"/>
        </w:rPr>
      </w:pPr>
    </w:p>
    <w:p w14:paraId="1334D024">
      <w:pPr>
        <w:pStyle w:val="3"/>
        <w:widowControl/>
        <w:spacing w:beforeAutospacing="0" w:afterAutospacing="0" w:line="420" w:lineRule="auto"/>
        <w:rPr>
          <w:rFonts w:hint="eastAsia" w:ascii="宋体" w:hAnsi="宋体" w:eastAsia="宋体" w:cs="宋体"/>
          <w:color w:val="auto"/>
        </w:rPr>
      </w:pPr>
      <w:r>
        <w:rPr>
          <w:rFonts w:hint="eastAsia" w:ascii="宋体" w:hAnsi="宋体" w:eastAsia="宋体" w:cs="宋体"/>
          <w:color w:val="auto"/>
        </w:rPr>
        <w:t>各位考生：</w:t>
      </w:r>
    </w:p>
    <w:p w14:paraId="4EC44439">
      <w:pPr>
        <w:pStyle w:val="3"/>
        <w:widowControl/>
        <w:spacing w:beforeAutospacing="0" w:afterAutospacing="0" w:line="420" w:lineRule="auto"/>
        <w:ind w:firstLine="480" w:firstLineChars="200"/>
        <w:rPr>
          <w:rFonts w:hint="eastAsia" w:ascii="宋体" w:hAnsi="宋体" w:eastAsia="宋体" w:cs="宋体"/>
          <w:color w:val="auto"/>
        </w:rPr>
      </w:pPr>
      <w:r>
        <w:rPr>
          <w:rFonts w:hint="eastAsia" w:ascii="宋体" w:hAnsi="宋体" w:eastAsia="宋体" w:cs="宋体"/>
          <w:color w:val="auto"/>
        </w:rPr>
        <w:t>我院学硕软件工程</w:t>
      </w:r>
      <w:r>
        <w:rPr>
          <w:rFonts w:hint="eastAsia" w:ascii="宋体" w:hAnsi="宋体" w:eastAsia="宋体" w:cs="宋体"/>
          <w:b/>
          <w:color w:val="auto"/>
        </w:rPr>
        <w:t>083500</w:t>
      </w:r>
      <w:r>
        <w:rPr>
          <w:rFonts w:hint="eastAsia" w:ascii="宋体" w:hAnsi="宋体" w:eastAsia="宋体" w:cs="宋体"/>
          <w:color w:val="auto"/>
        </w:rPr>
        <w:t>专业现有少量调剂名额，将开放调剂系统，所有考生的调剂都必须通过中国研究生招生信息网的“调剂服务系统”进行。请注意如下事项：</w:t>
      </w:r>
    </w:p>
    <w:p w14:paraId="625FBEF9">
      <w:pPr>
        <w:adjustRightInd w:val="0"/>
        <w:snapToGrid w:val="0"/>
        <w:spacing w:line="36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一、系统开放时间：</w:t>
      </w:r>
    </w:p>
    <w:p w14:paraId="3626C412">
      <w:pPr>
        <w:adjustRightInd w:val="0"/>
        <w:snapToGrid w:val="0"/>
        <w:spacing w:line="360" w:lineRule="auto"/>
        <w:ind w:firstLine="480" w:firstLineChars="200"/>
        <w:rPr>
          <w:rFonts w:hint="eastAsia" w:ascii="宋体" w:hAnsi="宋体" w:eastAsia="宋体" w:cs="宋体"/>
          <w:color w:val="auto"/>
          <w:kern w:val="0"/>
          <w:sz w:val="24"/>
          <w:shd w:val="clear" w:color="auto" w:fill="FFFFFF"/>
          <w:lang w:bidi="ar"/>
        </w:rPr>
      </w:pPr>
      <w:r>
        <w:rPr>
          <w:rFonts w:hint="eastAsia" w:ascii="宋体" w:hAnsi="宋体" w:eastAsia="宋体" w:cs="宋体"/>
          <w:color w:val="auto"/>
          <w:kern w:val="0"/>
          <w:sz w:val="24"/>
          <w:lang w:bidi="ar"/>
        </w:rPr>
        <w:t>4月</w:t>
      </w:r>
      <w:r>
        <w:rPr>
          <w:rFonts w:hint="eastAsia" w:ascii="宋体" w:hAnsi="宋体" w:eastAsia="宋体" w:cs="宋体"/>
          <w:color w:val="auto"/>
          <w:kern w:val="0"/>
          <w:sz w:val="24"/>
          <w:lang w:val="en-US" w:eastAsia="zh-CN" w:bidi="ar"/>
        </w:rPr>
        <w:t>22</w:t>
      </w:r>
      <w:r>
        <w:rPr>
          <w:rFonts w:hint="eastAsia" w:ascii="宋体" w:hAnsi="宋体" w:eastAsia="宋体" w:cs="宋体"/>
          <w:color w:val="auto"/>
          <w:kern w:val="0"/>
          <w:sz w:val="24"/>
          <w:lang w:bidi="ar"/>
        </w:rPr>
        <w:t>日</w:t>
      </w:r>
      <w:r>
        <w:rPr>
          <w:rFonts w:hint="eastAsia" w:ascii="宋体" w:hAnsi="宋体" w:eastAsia="宋体" w:cs="宋体"/>
          <w:color w:val="auto"/>
          <w:kern w:val="0"/>
          <w:sz w:val="24"/>
          <w:lang w:val="en-US" w:eastAsia="zh-CN" w:bidi="ar"/>
        </w:rPr>
        <w:t>20</w:t>
      </w:r>
      <w:r>
        <w:rPr>
          <w:rFonts w:hint="eastAsia" w:ascii="宋体" w:hAnsi="宋体" w:eastAsia="宋体" w:cs="宋体"/>
          <w:color w:val="auto"/>
          <w:kern w:val="0"/>
          <w:sz w:val="24"/>
          <w:lang w:bidi="ar"/>
        </w:rPr>
        <w:t>:00</w:t>
      </w:r>
      <w:r>
        <w:rPr>
          <w:rFonts w:hint="eastAsia" w:ascii="宋体" w:hAnsi="宋体" w:eastAsia="宋体" w:cs="宋体"/>
          <w:color w:val="auto"/>
          <w:kern w:val="0"/>
          <w:sz w:val="24"/>
          <w:lang w:eastAsia="zh-CN" w:bidi="ar"/>
        </w:rPr>
        <w:t>，调剂系统开放时间不低于12小时，关闭时间根据系统填报情况确定</w:t>
      </w:r>
      <w:r>
        <w:rPr>
          <w:rFonts w:hint="eastAsia" w:ascii="宋体" w:hAnsi="宋体" w:eastAsia="宋体" w:cs="宋体"/>
          <w:color w:val="auto"/>
          <w:kern w:val="0"/>
          <w:sz w:val="24"/>
          <w:lang w:bidi="ar"/>
        </w:rPr>
        <w:t>。</w:t>
      </w:r>
    </w:p>
    <w:p w14:paraId="33101AF5">
      <w:pPr>
        <w:adjustRightInd w:val="0"/>
        <w:snapToGrid w:val="0"/>
        <w:spacing w:line="36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二、接受调剂的学科：</w:t>
      </w:r>
    </w:p>
    <w:p w14:paraId="6864B125">
      <w:pPr>
        <w:pStyle w:val="3"/>
        <w:widowControl/>
        <w:spacing w:beforeAutospacing="0" w:afterAutospacing="0" w:line="420" w:lineRule="auto"/>
        <w:ind w:firstLine="480" w:firstLineChars="200"/>
        <w:rPr>
          <w:rFonts w:hint="eastAsia" w:ascii="宋体" w:hAnsi="宋体" w:eastAsia="宋体" w:cs="宋体"/>
          <w:color w:val="auto"/>
          <w:lang w:val="en-US" w:eastAsia="zh-CN" w:bidi="ar"/>
        </w:rPr>
      </w:pPr>
      <w:r>
        <w:rPr>
          <w:rFonts w:hint="eastAsia" w:ascii="宋体" w:hAnsi="宋体" w:eastAsia="宋体" w:cs="宋体"/>
          <w:color w:val="auto"/>
          <w:lang w:val="en-US" w:eastAsia="zh-CN" w:bidi="ar"/>
        </w:rPr>
        <w:t>083500软件工程（学硕，全日制）</w:t>
      </w:r>
    </w:p>
    <w:p w14:paraId="168A5DEA">
      <w:pPr>
        <w:pStyle w:val="3"/>
        <w:widowControl/>
        <w:spacing w:beforeAutospacing="0" w:afterAutospacing="0" w:line="420" w:lineRule="auto"/>
        <w:ind w:firstLine="480" w:firstLineChars="200"/>
        <w:rPr>
          <w:rStyle w:val="6"/>
          <w:rFonts w:hint="eastAsia" w:ascii="宋体" w:hAnsi="宋体" w:eastAsia="宋体" w:cs="宋体"/>
          <w:color w:val="auto"/>
        </w:rPr>
      </w:pPr>
      <w:r>
        <w:rPr>
          <w:rFonts w:hint="eastAsia" w:ascii="宋体" w:hAnsi="宋体" w:eastAsia="宋体" w:cs="宋体"/>
          <w:color w:val="auto"/>
          <w:lang w:bidi="ar"/>
        </w:rPr>
        <w:t>三、具体要求：</w:t>
      </w:r>
    </w:p>
    <w:p w14:paraId="43A8AABA">
      <w:pPr>
        <w:spacing w:line="42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（1）只接受全日制本科毕业生（含应届毕业生）调剂。</w:t>
      </w:r>
    </w:p>
    <w:p w14:paraId="23A7120F">
      <w:pPr>
        <w:spacing w:line="42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（2）调剂考生初试成绩达到我校2025年硕士研究生考试复试分数线，符合调入专业的报考条件，差额比例不低于120%，合格生源比例不足的，按实际合格生源数组织复试。</w:t>
      </w:r>
    </w:p>
    <w:p w14:paraId="6288CDEC">
      <w:pPr>
        <w:widowControl/>
        <w:spacing w:line="42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（3）软件工程（0835）可接收一志愿报考学科代码前四位为0835（软件工程）、0812（计算机科学与技术）、0839（网络空间安全）、1405 智能科学与技术、0810信息与通信工程以及部分0854电子信息类别（限085405软件工程，085404计算机技术，085410人工智能，085411大数据技术与工程，085412网络与信息安全）的考生。</w:t>
      </w:r>
    </w:p>
    <w:p w14:paraId="51323022">
      <w:pPr>
        <w:widowControl/>
        <w:spacing w:line="42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初试全国统一命题科目为数学(一)和英语(一)</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按考生初试总成绩从高到低择优遴选进入复试名单，若初试成绩相同，以统考成绩高低排序。</w:t>
      </w:r>
    </w:p>
    <w:p w14:paraId="4C30FB7A">
      <w:pPr>
        <w:widowControl/>
        <w:spacing w:line="420" w:lineRule="auto"/>
        <w:ind w:firstLine="480" w:firstLineChars="200"/>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bidi="ar"/>
        </w:rPr>
        <w:t>拟录取规则</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复试考生的拟录取按复试总成绩排名</w:t>
      </w:r>
      <w:bookmarkStart w:id="0" w:name="_GoBack"/>
      <w:bookmarkEnd w:id="0"/>
      <w:r>
        <w:rPr>
          <w:rFonts w:hint="eastAsia" w:ascii="宋体" w:hAnsi="宋体" w:eastAsia="宋体" w:cs="宋体"/>
          <w:color w:val="auto"/>
          <w:kern w:val="0"/>
          <w:sz w:val="24"/>
          <w:highlight w:val="none"/>
          <w:lang w:bidi="ar"/>
        </w:rPr>
        <w:t>，由高到低排名进入拟录取名单</w:t>
      </w:r>
      <w:r>
        <w:rPr>
          <w:rFonts w:hint="eastAsia" w:ascii="宋体" w:hAnsi="宋体" w:eastAsia="宋体" w:cs="宋体"/>
          <w:color w:val="auto"/>
          <w:kern w:val="0"/>
          <w:sz w:val="24"/>
          <w:highlight w:val="none"/>
          <w:lang w:eastAsia="zh-CN" w:bidi="ar"/>
        </w:rPr>
        <w:t>。</w:t>
      </w:r>
    </w:p>
    <w:p w14:paraId="758EFB38">
      <w:pPr>
        <w:widowControl/>
        <w:spacing w:line="420" w:lineRule="auto"/>
        <w:ind w:firstLine="480" w:firstLineChars="200"/>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val="en-US" w:eastAsia="zh-CN" w:bidi="ar"/>
        </w:rPr>
        <w:t>6</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复试时间暂定</w:t>
      </w:r>
      <w:r>
        <w:rPr>
          <w:rFonts w:hint="eastAsia" w:ascii="宋体" w:hAnsi="宋体" w:eastAsia="宋体" w:cs="宋体"/>
          <w:color w:val="auto"/>
          <w:kern w:val="0"/>
          <w:sz w:val="24"/>
          <w:lang w:val="en-US" w:eastAsia="zh-CN" w:bidi="ar"/>
        </w:rPr>
        <w:t>4月24</w:t>
      </w:r>
      <w:r>
        <w:rPr>
          <w:rFonts w:hint="eastAsia" w:ascii="宋体" w:hAnsi="宋体" w:eastAsia="宋体" w:cs="宋体"/>
          <w:color w:val="auto"/>
          <w:kern w:val="0"/>
          <w:sz w:val="24"/>
          <w:lang w:bidi="ar"/>
        </w:rPr>
        <w:t>日上午</w:t>
      </w:r>
      <w:r>
        <w:rPr>
          <w:rFonts w:hint="eastAsia" w:ascii="宋体" w:hAnsi="宋体" w:eastAsia="宋体" w:cs="宋体"/>
          <w:color w:val="auto"/>
          <w:kern w:val="0"/>
          <w:sz w:val="24"/>
          <w:lang w:val="en-US" w:eastAsia="zh-CN" w:bidi="ar"/>
        </w:rPr>
        <w:t>8</w:t>
      </w:r>
      <w:r>
        <w:rPr>
          <w:rFonts w:hint="eastAsia" w:ascii="宋体" w:hAnsi="宋体" w:eastAsia="宋体" w:cs="宋体"/>
          <w:color w:val="auto"/>
          <w:kern w:val="0"/>
          <w:sz w:val="24"/>
          <w:lang w:bidi="ar"/>
        </w:rPr>
        <w:t>:</w:t>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0</w:t>
      </w:r>
      <w:r>
        <w:rPr>
          <w:rFonts w:hint="eastAsia" w:ascii="宋体" w:hAnsi="宋体" w:eastAsia="宋体" w:cs="宋体"/>
          <w:color w:val="auto"/>
          <w:kern w:val="0"/>
          <w:sz w:val="24"/>
          <w:lang w:eastAsia="zh-CN" w:bidi="ar"/>
        </w:rPr>
        <w:t>，具体</w:t>
      </w:r>
      <w:r>
        <w:rPr>
          <w:rFonts w:hint="eastAsia" w:ascii="宋体" w:hAnsi="宋体" w:eastAsia="宋体" w:cs="宋体"/>
          <w:color w:val="auto"/>
          <w:kern w:val="0"/>
          <w:sz w:val="24"/>
        </w:rPr>
        <w:t>QQ群另行通知</w:t>
      </w:r>
      <w:r>
        <w:rPr>
          <w:rFonts w:hint="eastAsia" w:ascii="宋体" w:hAnsi="宋体" w:eastAsia="宋体" w:cs="宋体"/>
          <w:color w:val="auto"/>
          <w:kern w:val="0"/>
          <w:sz w:val="24"/>
          <w:lang w:bidi="ar"/>
        </w:rPr>
        <w:t>。</w:t>
      </w:r>
    </w:p>
    <w:p w14:paraId="64418627">
      <w:pPr>
        <w:pStyle w:val="3"/>
        <w:widowControl/>
        <w:spacing w:beforeAutospacing="0" w:afterAutospacing="0" w:line="420" w:lineRule="auto"/>
        <w:ind w:firstLine="480" w:firstLineChars="200"/>
        <w:rPr>
          <w:rFonts w:hint="eastAsia" w:ascii="宋体" w:hAnsi="宋体" w:eastAsia="宋体" w:cs="宋体"/>
          <w:color w:val="auto"/>
          <w:lang w:bidi="ar"/>
        </w:rPr>
      </w:pPr>
      <w:r>
        <w:rPr>
          <w:rFonts w:hint="eastAsia" w:ascii="宋体" w:hAnsi="宋体" w:eastAsia="宋体" w:cs="宋体"/>
          <w:color w:val="auto"/>
          <w:lang w:bidi="ar"/>
        </w:rPr>
        <w:t>四、具体流程</w:t>
      </w:r>
    </w:p>
    <w:p w14:paraId="15AB946A">
      <w:pPr>
        <w:widowControl/>
        <w:spacing w:line="42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（1）中国研究生招生信息网(https://yz.chsi.com.cn/)硕士研究生调剂服务系统开通后，请符合调剂条件的考生第一时间登陆中国研究生招生信息网填写正式调剂申请。</w:t>
      </w:r>
    </w:p>
    <w:p w14:paraId="6CC9FB54">
      <w:pPr>
        <w:widowControl/>
        <w:spacing w:line="42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（2）学校将通过平台通知进入复试名单的调剂考生参加复试，请考生在规定的时间内确认。</w:t>
      </w:r>
    </w:p>
    <w:p w14:paraId="4D46762F">
      <w:pPr>
        <w:widowControl/>
        <w:spacing w:line="42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（3）考生确认接受复试通知，并在规定时间内参加复试。</w:t>
      </w:r>
    </w:p>
    <w:p w14:paraId="09017D91">
      <w:pPr>
        <w:widowControl/>
        <w:spacing w:line="42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（4）学院根据复试及录取结果通过“全国硕士生招生调剂服务系统”向考生发放拟录取通知。</w:t>
      </w:r>
    </w:p>
    <w:p w14:paraId="2F830EA6">
      <w:pPr>
        <w:widowControl/>
        <w:spacing w:line="42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（5）拟录取考生须在规定时间内确认接受拟录取通知，如未在规定时间内完成确认操作，视为自动放弃。</w:t>
      </w:r>
    </w:p>
    <w:p w14:paraId="21653265">
      <w:pPr>
        <w:widowControl/>
        <w:spacing w:line="42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（6）已在研招网调剂系统申请我院调剂学科的考生需实名加入QQ群。如有变动以调剂QQ群通知为准，并请关注计算机与数学学院网站。</w:t>
      </w:r>
    </w:p>
    <w:p w14:paraId="6A921F61">
      <w:pPr>
        <w:pStyle w:val="3"/>
        <w:widowControl/>
        <w:spacing w:beforeAutospacing="0" w:afterAutospacing="0" w:line="420" w:lineRule="auto"/>
        <w:ind w:firstLine="480" w:firstLineChars="200"/>
        <w:rPr>
          <w:rFonts w:hint="eastAsia" w:ascii="宋体" w:hAnsi="宋体" w:eastAsia="宋体" w:cs="宋体"/>
          <w:color w:val="auto"/>
          <w:lang w:bidi="ar"/>
        </w:rPr>
      </w:pPr>
      <w:r>
        <w:rPr>
          <w:rFonts w:hint="eastAsia" w:ascii="宋体" w:hAnsi="宋体" w:eastAsia="宋体" w:cs="宋体"/>
          <w:color w:val="auto"/>
          <w:lang w:bidi="ar"/>
        </w:rPr>
        <w:t>五、其他要求</w:t>
      </w:r>
    </w:p>
    <w:p w14:paraId="735219F2">
      <w:pPr>
        <w:widowControl/>
        <w:spacing w:line="42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调剂考生资格审核、笔试、面试具体时间和地点在学院网站或QQ群另行通知，请及时关注。</w:t>
      </w:r>
    </w:p>
    <w:p w14:paraId="479401FD">
      <w:pPr>
        <w:pStyle w:val="3"/>
        <w:widowControl/>
        <w:spacing w:beforeAutospacing="0" w:afterAutospacing="0" w:line="420" w:lineRule="auto"/>
        <w:ind w:firstLine="480" w:firstLineChars="200"/>
        <w:rPr>
          <w:rFonts w:hint="eastAsia" w:ascii="宋体" w:hAnsi="宋体" w:eastAsia="宋体" w:cs="宋体"/>
          <w:color w:val="auto"/>
        </w:rPr>
      </w:pPr>
    </w:p>
    <w:p w14:paraId="789F5EE7">
      <w:pPr>
        <w:spacing w:line="420" w:lineRule="auto"/>
        <w:ind w:firstLine="420" w:firstLineChars="200"/>
        <w:rPr>
          <w:rFonts w:hint="eastAsia" w:ascii="宋体" w:hAnsi="宋体" w:eastAsia="宋体" w:cs="宋体"/>
          <w:color w:val="auto"/>
        </w:rPr>
      </w:pPr>
    </w:p>
    <w:p w14:paraId="2460D5C4">
      <w:pPr>
        <w:pStyle w:val="3"/>
        <w:widowControl/>
        <w:spacing w:beforeAutospacing="0" w:afterAutospacing="0" w:line="420" w:lineRule="auto"/>
        <w:ind w:left="2100" w:firstLine="4238" w:firstLineChars="1766"/>
        <w:jc w:val="center"/>
        <w:rPr>
          <w:rFonts w:hint="eastAsia" w:ascii="宋体" w:hAnsi="宋体" w:eastAsia="宋体" w:cs="宋体"/>
          <w:color w:val="auto"/>
          <w:lang w:bidi="ar"/>
        </w:rPr>
      </w:pPr>
      <w:r>
        <w:rPr>
          <w:rFonts w:hint="eastAsia" w:ascii="宋体" w:hAnsi="宋体" w:eastAsia="宋体" w:cs="宋体"/>
          <w:color w:val="auto"/>
          <w:lang w:bidi="ar"/>
        </w:rPr>
        <w:t>计算机与数学学院</w:t>
      </w:r>
    </w:p>
    <w:p w14:paraId="19D7ED8D">
      <w:pPr>
        <w:pStyle w:val="3"/>
        <w:widowControl/>
        <w:spacing w:beforeAutospacing="0" w:afterAutospacing="0" w:line="420" w:lineRule="auto"/>
        <w:ind w:left="2100" w:firstLine="4238" w:firstLineChars="1766"/>
        <w:jc w:val="center"/>
        <w:rPr>
          <w:rFonts w:hint="eastAsia" w:ascii="宋体" w:hAnsi="宋体" w:eastAsia="宋体" w:cs="宋体"/>
          <w:color w:val="auto"/>
          <w:lang w:bidi="ar"/>
        </w:rPr>
      </w:pPr>
      <w:r>
        <w:rPr>
          <w:rFonts w:hint="eastAsia" w:ascii="宋体" w:hAnsi="宋体" w:eastAsia="宋体" w:cs="宋体"/>
          <w:color w:val="auto"/>
          <w:lang w:bidi="ar"/>
        </w:rPr>
        <w:t>2025年4月22日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Dk5ZjcxYjZiNzU0MzY3YjdlY2IwMDU4MTQzMDEifQ=="/>
  </w:docVars>
  <w:rsids>
    <w:rsidRoot w:val="00890DE5"/>
    <w:rsid w:val="002C7FCC"/>
    <w:rsid w:val="00381A1D"/>
    <w:rsid w:val="007029E8"/>
    <w:rsid w:val="0086377E"/>
    <w:rsid w:val="00890DE5"/>
    <w:rsid w:val="00AB23AE"/>
    <w:rsid w:val="00B05869"/>
    <w:rsid w:val="02C46445"/>
    <w:rsid w:val="0765096C"/>
    <w:rsid w:val="0A817159"/>
    <w:rsid w:val="0CC16B74"/>
    <w:rsid w:val="12C2097C"/>
    <w:rsid w:val="1A0C7D49"/>
    <w:rsid w:val="1BC77505"/>
    <w:rsid w:val="1F2D34E1"/>
    <w:rsid w:val="25EC629F"/>
    <w:rsid w:val="29CA304E"/>
    <w:rsid w:val="335B0186"/>
    <w:rsid w:val="353A24B7"/>
    <w:rsid w:val="37B8040B"/>
    <w:rsid w:val="3AE0388B"/>
    <w:rsid w:val="3C9E1C4F"/>
    <w:rsid w:val="40A56305"/>
    <w:rsid w:val="4B697E04"/>
    <w:rsid w:val="5D224C70"/>
    <w:rsid w:val="5D964551"/>
    <w:rsid w:val="5FE02A31"/>
    <w:rsid w:val="6026777E"/>
    <w:rsid w:val="6258405F"/>
    <w:rsid w:val="63CE587E"/>
    <w:rsid w:val="64890A26"/>
    <w:rsid w:val="64912C15"/>
    <w:rsid w:val="677039EA"/>
    <w:rsid w:val="69045C0C"/>
    <w:rsid w:val="6D922C32"/>
    <w:rsid w:val="6FBF5CA9"/>
    <w:rsid w:val="72762368"/>
    <w:rsid w:val="73AA4B7F"/>
    <w:rsid w:val="7A0A07DA"/>
    <w:rsid w:val="7E3D39B2"/>
    <w:rsid w:val="7EAD6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autoRedefine/>
    <w:qFormat/>
    <w:uiPriority w:val="0"/>
    <w:pPr>
      <w:spacing w:beforeAutospacing="1" w:afterAutospacing="1"/>
      <w:jc w:val="left"/>
    </w:pPr>
    <w:rPr>
      <w:rFonts w:cs="Times New Roman"/>
      <w:kern w:val="0"/>
      <w:sz w:val="24"/>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924</Words>
  <Characters>1031</Characters>
  <Lines>24</Lines>
  <Paragraphs>24</Paragraphs>
  <TotalTime>3</TotalTime>
  <ScaleCrop>false</ScaleCrop>
  <LinksUpToDate>false</LinksUpToDate>
  <CharactersWithSpaces>1032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2022-03-31T07:57:00Z</dcterms:created>
  <dc:creator>ljs01</dc:creator>
  <cp:lastModifiedBy>小玫子</cp:lastModifiedBy>
  <dcterms:modified xsi:type="dcterms:W3CDTF">2025-04-22T15:10:41Z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40EEDBD82DC24F00A85CBBF311BEE342_13</vt:lpwstr>
  </property>
  <property fmtid="{D5CDD505-2E9C-101B-9397-08002B2CF9AE}" pid="4" name="KSOTemplateDocerSaveRecord">
    <vt:lpwstr>eyJoZGlkIjoiYjM4YzFkYjc4M2NmYjMxMzBkZDM4NDQ4ZDM3MGM3YmMiLCJ1c2VySWQiOiIxMDY5OTE4MzM3In0=</vt:lpwstr>
  </property>
</Properties>
</file>